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EB" w:rsidRPr="004D3F6B" w:rsidRDefault="002073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840"/>
      </w:tblGrid>
      <w:tr w:rsidR="002073EB" w:rsidRPr="004D3F6B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EB" w:rsidRPr="004D3F6B" w:rsidRDefault="003E6C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4D3F6B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2073EB" w:rsidRPr="004D3F6B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EB" w:rsidRPr="004D3F6B" w:rsidRDefault="003E6CA7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4D3F6B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4D3F6B">
              <w:rPr>
                <w:rFonts w:eastAsia="Arial"/>
                <w:b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EB" w:rsidRPr="004D3F6B" w:rsidRDefault="003E6CA7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4D3F6B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4D3F6B">
              <w:rPr>
                <w:rFonts w:eastAsia="Arial"/>
                <w:b/>
                <w:sz w:val="24"/>
                <w:szCs w:val="24"/>
              </w:rPr>
              <w:t>. Tarihi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EB" w:rsidRPr="004D3F6B" w:rsidRDefault="003E6CA7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4D3F6B">
              <w:rPr>
                <w:rFonts w:eastAsia="Arial"/>
                <w:b/>
                <w:sz w:val="24"/>
                <w:szCs w:val="24"/>
              </w:rPr>
              <w:t>Açıklama</w:t>
            </w:r>
          </w:p>
        </w:tc>
      </w:tr>
      <w:tr w:rsidR="002073EB" w:rsidRPr="004D3F6B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EB" w:rsidRPr="004D3F6B" w:rsidRDefault="003E6CA7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4D3F6B">
              <w:rPr>
                <w:rFonts w:eastAsia="Arial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EB" w:rsidRPr="004D3F6B" w:rsidRDefault="003E6CA7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4D3F6B"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EB" w:rsidRPr="004D3F6B" w:rsidRDefault="003E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4D3F6B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:rsidR="002073EB" w:rsidRPr="004D3F6B" w:rsidRDefault="002073EB">
      <w:pPr>
        <w:widowControl w:val="0"/>
        <w:jc w:val="both"/>
        <w:rPr>
          <w:rFonts w:eastAsia="Arial"/>
          <w:sz w:val="24"/>
          <w:szCs w:val="24"/>
        </w:rPr>
      </w:pPr>
    </w:p>
    <w:p w:rsidR="002073EB" w:rsidRPr="004D3F6B" w:rsidRDefault="003E6CA7">
      <w:pPr>
        <w:widowControl w:val="0"/>
        <w:jc w:val="both"/>
        <w:rPr>
          <w:rFonts w:eastAsia="Arial"/>
          <w:sz w:val="24"/>
          <w:szCs w:val="24"/>
        </w:rPr>
      </w:pPr>
      <w:r w:rsidRPr="004D3F6B">
        <w:rPr>
          <w:rFonts w:eastAsia="Arial"/>
          <w:b/>
          <w:sz w:val="24"/>
          <w:szCs w:val="24"/>
        </w:rPr>
        <w:t>1.  AMAÇ</w:t>
      </w:r>
    </w:p>
    <w:p w:rsidR="002073EB" w:rsidRPr="004D3F6B" w:rsidRDefault="002073EB">
      <w:pPr>
        <w:widowControl w:val="0"/>
        <w:jc w:val="both"/>
        <w:rPr>
          <w:rFonts w:eastAsia="Arial"/>
          <w:sz w:val="24"/>
          <w:szCs w:val="24"/>
        </w:rPr>
      </w:pPr>
    </w:p>
    <w:p w:rsidR="002073EB" w:rsidRPr="004D3F6B" w:rsidRDefault="003E6CA7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  <w:r w:rsidRPr="004D3F6B">
        <w:rPr>
          <w:rFonts w:eastAsia="Arial"/>
          <w:sz w:val="24"/>
          <w:szCs w:val="24"/>
        </w:rPr>
        <w:t>Bu politikanın amacı kullanılan bilgisayarlarda ekranların düzenli kullanılması ve bilgi amaçlı kullanılan basılı evrakların yetkisiz kullanımını engellemek için yöntem belirlemektir.</w:t>
      </w:r>
    </w:p>
    <w:p w:rsidR="002073EB" w:rsidRPr="004D3F6B" w:rsidRDefault="002073EB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</w:p>
    <w:p w:rsidR="002073EB" w:rsidRPr="004D3F6B" w:rsidRDefault="003E6CA7">
      <w:pPr>
        <w:widowControl w:val="0"/>
        <w:jc w:val="both"/>
        <w:rPr>
          <w:rFonts w:eastAsia="Arial"/>
          <w:sz w:val="24"/>
          <w:szCs w:val="24"/>
        </w:rPr>
      </w:pPr>
      <w:r w:rsidRPr="004D3F6B">
        <w:rPr>
          <w:rFonts w:eastAsia="Arial"/>
          <w:b/>
          <w:sz w:val="24"/>
          <w:szCs w:val="24"/>
        </w:rPr>
        <w:t>2.  SORUMLULUKLAR</w:t>
      </w:r>
    </w:p>
    <w:p w:rsidR="002073EB" w:rsidRPr="004D3F6B" w:rsidRDefault="002073EB">
      <w:pPr>
        <w:widowControl w:val="0"/>
        <w:jc w:val="both"/>
        <w:rPr>
          <w:rFonts w:eastAsia="Arial"/>
          <w:sz w:val="24"/>
          <w:szCs w:val="24"/>
        </w:rPr>
      </w:pPr>
    </w:p>
    <w:p w:rsidR="002073EB" w:rsidRPr="004D3F6B" w:rsidRDefault="003E6CA7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  <w:r w:rsidRPr="004D3F6B">
        <w:rPr>
          <w:rFonts w:eastAsia="Arial"/>
          <w:sz w:val="24"/>
          <w:szCs w:val="24"/>
        </w:rPr>
        <w:t xml:space="preserve">Bu politikanın uygulanmasından </w:t>
      </w:r>
      <w:r w:rsidR="00A80F43" w:rsidRPr="004D3F6B">
        <w:rPr>
          <w:rFonts w:eastAsia="Arial"/>
          <w:sz w:val="24"/>
          <w:szCs w:val="24"/>
        </w:rPr>
        <w:t xml:space="preserve">Afyon Kocatepe </w:t>
      </w:r>
      <w:r w:rsidRPr="004D3F6B">
        <w:rPr>
          <w:rFonts w:eastAsia="Arial"/>
          <w:sz w:val="24"/>
          <w:szCs w:val="24"/>
        </w:rPr>
        <w:t>Üniversitesi Bilgi İşlem Daire Başkanlığındaki tüm kullanıcılar sorumludur.</w:t>
      </w:r>
    </w:p>
    <w:p w:rsidR="002073EB" w:rsidRPr="004D3F6B" w:rsidRDefault="002073EB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</w:p>
    <w:p w:rsidR="002073EB" w:rsidRPr="004D3F6B" w:rsidRDefault="003E6CA7">
      <w:pPr>
        <w:widowControl w:val="0"/>
        <w:jc w:val="both"/>
        <w:rPr>
          <w:rFonts w:eastAsia="Arial"/>
          <w:sz w:val="24"/>
          <w:szCs w:val="24"/>
        </w:rPr>
      </w:pPr>
      <w:r w:rsidRPr="004D3F6B">
        <w:rPr>
          <w:rFonts w:eastAsia="Arial"/>
          <w:b/>
          <w:sz w:val="24"/>
          <w:szCs w:val="24"/>
        </w:rPr>
        <w:t>3.  UYGULAMA</w:t>
      </w:r>
    </w:p>
    <w:p w:rsidR="002073EB" w:rsidRPr="004D3F6B" w:rsidRDefault="002073EB">
      <w:pPr>
        <w:widowControl w:val="0"/>
        <w:jc w:val="both"/>
        <w:rPr>
          <w:rFonts w:eastAsia="Arial"/>
          <w:sz w:val="24"/>
          <w:szCs w:val="24"/>
        </w:rPr>
      </w:pPr>
    </w:p>
    <w:p w:rsidR="002073EB" w:rsidRPr="004D3F6B" w:rsidRDefault="003E6CA7">
      <w:pPr>
        <w:widowControl w:val="0"/>
        <w:jc w:val="both"/>
        <w:rPr>
          <w:rFonts w:eastAsia="Arial"/>
          <w:sz w:val="24"/>
          <w:szCs w:val="24"/>
        </w:rPr>
      </w:pPr>
      <w:r w:rsidRPr="004D3F6B">
        <w:rPr>
          <w:rFonts w:eastAsia="Arial"/>
          <w:b/>
          <w:sz w:val="24"/>
          <w:szCs w:val="24"/>
        </w:rPr>
        <w:t>3.1. Temiz Masa</w:t>
      </w:r>
    </w:p>
    <w:p w:rsidR="002073EB" w:rsidRPr="004D3F6B" w:rsidRDefault="002073EB">
      <w:pPr>
        <w:widowControl w:val="0"/>
        <w:jc w:val="both"/>
        <w:rPr>
          <w:rFonts w:eastAsia="Arial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>Tüm çalışanlar kendi masalarının temizliği ve düzeninden sorumludur.</w:t>
      </w:r>
    </w:p>
    <w:p w:rsidR="002073EB" w:rsidRPr="004D3F6B" w:rsidRDefault="002073EB">
      <w:pPr>
        <w:widowControl w:val="0"/>
        <w:ind w:left="720"/>
        <w:jc w:val="both"/>
        <w:rPr>
          <w:rFonts w:eastAsia="Arial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>Masa üzerlerinde sözleşme, personel bilgisi gibi evraklar bırakılamaz.</w:t>
      </w:r>
    </w:p>
    <w:p w:rsidR="002073EB" w:rsidRPr="004D3F6B" w:rsidRDefault="002073EB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 xml:space="preserve">Kullanımı biten not </w:t>
      </w:r>
      <w:proofErr w:type="gramStart"/>
      <w:r w:rsidRPr="004D3F6B">
        <w:rPr>
          <w:rFonts w:eastAsia="Arial"/>
          <w:sz w:val="24"/>
          <w:szCs w:val="24"/>
        </w:rPr>
        <w:t>kağıtları</w:t>
      </w:r>
      <w:proofErr w:type="gramEnd"/>
      <w:r w:rsidRPr="004D3F6B">
        <w:rPr>
          <w:rFonts w:eastAsia="Arial"/>
          <w:sz w:val="24"/>
          <w:szCs w:val="24"/>
        </w:rPr>
        <w:t>, fotokopiler, personel özlük bilgileri gibi basılı evraklar müsvedde amaçlı kullanılamaz.</w:t>
      </w:r>
    </w:p>
    <w:p w:rsidR="002073EB" w:rsidRPr="004D3F6B" w:rsidRDefault="002073EB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 xml:space="preserve">Kullanımı biten basılı evraklar kırpma makinesi ile kırpılarak imha edilir  </w:t>
      </w:r>
    </w:p>
    <w:p w:rsidR="002073EB" w:rsidRPr="004D3F6B" w:rsidRDefault="002073EB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>Her çalışanımız masasının başından ayrılmadan önce masasını kontrol etmelidir.</w:t>
      </w:r>
    </w:p>
    <w:p w:rsidR="002073EB" w:rsidRPr="004D3F6B" w:rsidRDefault="002073EB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>Terk edilmiş masaların üzerlerinde not kâğıtları, kişisel ajandalar ve işle ilgili dokümanlar açık bırakılmamalıdır.</w:t>
      </w:r>
    </w:p>
    <w:p w:rsidR="002073EB" w:rsidRPr="004D3F6B" w:rsidRDefault="002073EB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>Masa üzerlerinde taşınabilir bellek, CD, DVD, mobil telefon gibi veri taşıma ve depolama araçları bırakılmamalıdır.</w:t>
      </w:r>
    </w:p>
    <w:p w:rsidR="002073EB" w:rsidRPr="004D3F6B" w:rsidRDefault="002073EB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>Sunucu odası bölgesine yiyecek içecek sokulamaz, masalarının üzerinde boş/dolu su bardağı boş/dolu su şişesi bırakılmamalıdır.</w:t>
      </w:r>
    </w:p>
    <w:p w:rsidR="002073EB" w:rsidRPr="004D3F6B" w:rsidRDefault="002073EB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>Sunucu odası bölgesinde masa üzerlerinde kişisel fotoğraflar maketler, biblolar bulundurulmamalıdır.</w:t>
      </w:r>
    </w:p>
    <w:p w:rsidR="002073EB" w:rsidRPr="004D3F6B" w:rsidRDefault="002073EB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eastAsia="Arial"/>
          <w:color w:val="000000"/>
          <w:sz w:val="24"/>
          <w:szCs w:val="24"/>
        </w:rPr>
      </w:pPr>
    </w:p>
    <w:p w:rsidR="002073EB" w:rsidRPr="004D3F6B" w:rsidRDefault="003E6CA7">
      <w:pPr>
        <w:widowControl w:val="0"/>
        <w:jc w:val="both"/>
        <w:rPr>
          <w:rFonts w:eastAsia="Arial"/>
          <w:sz w:val="24"/>
          <w:szCs w:val="24"/>
        </w:rPr>
      </w:pPr>
      <w:r w:rsidRPr="004D3F6B">
        <w:rPr>
          <w:rFonts w:eastAsia="Arial"/>
          <w:b/>
          <w:sz w:val="24"/>
          <w:szCs w:val="24"/>
        </w:rPr>
        <w:t>3.2. Temiz Ekran</w:t>
      </w:r>
    </w:p>
    <w:p w:rsidR="002073EB" w:rsidRPr="004D3F6B" w:rsidRDefault="002073EB">
      <w:pPr>
        <w:widowControl w:val="0"/>
        <w:jc w:val="both"/>
        <w:rPr>
          <w:rFonts w:eastAsia="Arial"/>
          <w:sz w:val="24"/>
          <w:szCs w:val="24"/>
        </w:rPr>
      </w:pPr>
    </w:p>
    <w:p w:rsidR="002073EB" w:rsidRPr="004D3F6B" w:rsidRDefault="002073EB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>Kurumun tüm personeli kendilerine teslim edilen masa üstü ya da taşınabilir bilgisayarların amaca uygun kullanımı ve güvenliğinden sorumludur.</w:t>
      </w:r>
    </w:p>
    <w:p w:rsidR="002073EB" w:rsidRPr="004D3F6B" w:rsidRDefault="002073EB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2"/>
        </w:numPr>
        <w:ind w:left="709"/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>Bilgisayar ekranlarında Kuruma ait çalışma dosyaları klasörler, herhangi bir formatta bilgi içeren dosyalar ve bunlara ait kısa yollar bulundurulmamalıdır.</w:t>
      </w:r>
    </w:p>
    <w:p w:rsidR="002073EB" w:rsidRPr="004D3F6B" w:rsidRDefault="002073EB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>Yapılan çalışmalar ile ilgili bilgiler ortak ağda ya da ilgili bilgisayarda belirlenen adrese kaydedilmelidir.</w:t>
      </w:r>
    </w:p>
    <w:p w:rsidR="002073EB" w:rsidRPr="004D3F6B" w:rsidRDefault="002073EB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>Bilgisayar ekranlarında zararlı yazılımlara ait kısa yollar, siyasi içerik, ırkçılık, pornografi, erotizm içeren resim, yazı, dosya veya bu içeriklere ait internet sitelerine bağlanan kısa yollar bulundurulmamalıdır.</w:t>
      </w:r>
    </w:p>
    <w:p w:rsidR="002073EB" w:rsidRPr="004D3F6B" w:rsidRDefault="002073EB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2073EB" w:rsidRPr="004D3F6B" w:rsidRDefault="003E6CA7">
      <w:pPr>
        <w:widowControl w:val="0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D3F6B">
        <w:rPr>
          <w:rFonts w:eastAsia="Arial"/>
          <w:sz w:val="24"/>
          <w:szCs w:val="24"/>
        </w:rPr>
        <w:t xml:space="preserve">Her çalışan bilgisayarı başından kalkarken ekranı kilitlemelidir.   </w:t>
      </w:r>
    </w:p>
    <w:sectPr w:rsidR="002073EB" w:rsidRPr="004D3F6B" w:rsidSect="00891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9" w:right="992" w:bottom="1843" w:left="1418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9B" w:rsidRDefault="00C15D9B">
      <w:r>
        <w:separator/>
      </w:r>
    </w:p>
  </w:endnote>
  <w:endnote w:type="continuationSeparator" w:id="0">
    <w:p w:rsidR="00C15D9B" w:rsidRDefault="00C1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EB" w:rsidRDefault="00207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2738"/>
    </w:tblGrid>
    <w:tr w:rsidR="00A80F43" w:rsidTr="000C03FB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A80F43" w:rsidRPr="003E6D8A" w:rsidRDefault="00A80F43" w:rsidP="00A80F43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A80F43" w:rsidRPr="003E6D8A" w:rsidRDefault="00A80F43" w:rsidP="00A80F43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A80F43" w:rsidRPr="003E6D8A" w:rsidRDefault="00A80F43" w:rsidP="00A80F43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2738" w:type="dxa"/>
        </w:tcPr>
        <w:p w:rsidR="00A80F43" w:rsidRPr="003E6D8A" w:rsidRDefault="00A80F43" w:rsidP="00A80F43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A80F43" w:rsidTr="000C03FB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A80F43" w:rsidRPr="003E6D8A" w:rsidRDefault="00A80F43" w:rsidP="00A80F43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A80F43" w:rsidRPr="003E6D8A" w:rsidRDefault="00A80F43" w:rsidP="00A80F4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283" w:type="dxa"/>
          <w:vAlign w:val="center"/>
        </w:tcPr>
        <w:p w:rsidR="00A80F43" w:rsidRPr="003E6D8A" w:rsidRDefault="00A80F43" w:rsidP="00A80F4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2738" w:type="dxa"/>
        </w:tcPr>
        <w:p w:rsidR="00A80F43" w:rsidRDefault="00A80F43" w:rsidP="00A80F4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824ABF" w:rsidTr="000C03FB">
      <w:trPr>
        <w:cantSplit/>
        <w:trHeight w:val="1070"/>
      </w:trPr>
      <w:tc>
        <w:tcPr>
          <w:tcW w:w="2374" w:type="dxa"/>
          <w:vMerge/>
          <w:vAlign w:val="center"/>
        </w:tcPr>
        <w:p w:rsidR="00824ABF" w:rsidRPr="003E6D8A" w:rsidRDefault="00824ABF" w:rsidP="00A80F43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824ABF" w:rsidRPr="003E6D8A" w:rsidRDefault="00824ABF" w:rsidP="00A80F43">
          <w:pPr>
            <w:jc w:val="center"/>
            <w:rPr>
              <w:rFonts w:ascii="Arial" w:hAnsi="Arial" w:cs="Arial"/>
            </w:rPr>
          </w:pPr>
          <w:r>
            <w:t>BGYS Yöneticisi</w:t>
          </w:r>
        </w:p>
      </w:tc>
      <w:tc>
        <w:tcPr>
          <w:tcW w:w="2283" w:type="dxa"/>
          <w:vAlign w:val="center"/>
        </w:tcPr>
        <w:p w:rsidR="00824ABF" w:rsidRPr="00C61FC4" w:rsidRDefault="00824ABF" w:rsidP="000A75FB">
          <w:pPr>
            <w:jc w:val="center"/>
            <w:rPr>
              <w:rFonts w:ascii="Arial" w:hAnsi="Arial" w:cs="Arial"/>
            </w:rPr>
          </w:pPr>
          <w:r>
            <w:t>Bilgi İşlem Daire Başkanı</w:t>
          </w:r>
        </w:p>
      </w:tc>
      <w:tc>
        <w:tcPr>
          <w:tcW w:w="2738" w:type="dxa"/>
        </w:tcPr>
        <w:p w:rsidR="00824ABF" w:rsidRPr="00824ABF" w:rsidRDefault="00824ABF" w:rsidP="00824ABF">
          <w:pPr>
            <w:jc w:val="center"/>
          </w:pPr>
        </w:p>
        <w:p w:rsidR="00824ABF" w:rsidRDefault="00824ABF" w:rsidP="00824ABF">
          <w:pPr>
            <w:jc w:val="center"/>
          </w:pPr>
        </w:p>
        <w:p w:rsidR="00824ABF" w:rsidRDefault="00824ABF" w:rsidP="00824ABF">
          <w:pPr>
            <w:jc w:val="center"/>
          </w:pPr>
          <w:bookmarkStart w:id="0" w:name="_GoBack"/>
          <w:bookmarkEnd w:id="0"/>
          <w:r w:rsidRPr="00824ABF">
            <w:t>Rektör</w:t>
          </w:r>
        </w:p>
        <w:p w:rsidR="00824ABF" w:rsidRPr="00824ABF" w:rsidRDefault="00824ABF" w:rsidP="00824ABF">
          <w:pPr>
            <w:jc w:val="center"/>
          </w:pPr>
        </w:p>
      </w:tc>
    </w:tr>
  </w:tbl>
  <w:p w:rsidR="00A80F43" w:rsidRDefault="00A80F43" w:rsidP="00A80F43">
    <w:pPr>
      <w:pStyle w:val="a2"/>
    </w:pPr>
  </w:p>
  <w:p w:rsidR="00A80F43" w:rsidRDefault="00A80F43" w:rsidP="00A80F43">
    <w:pPr>
      <w:pStyle w:val="a2"/>
    </w:pPr>
  </w:p>
  <w:p w:rsidR="00A80F43" w:rsidRDefault="00A80F43" w:rsidP="00A80F43">
    <w:pPr>
      <w:pStyle w:val="a2"/>
    </w:pPr>
  </w:p>
  <w:p w:rsidR="002073EB" w:rsidRPr="00A80F43" w:rsidRDefault="002073EB" w:rsidP="00A80F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EB" w:rsidRDefault="00207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9B" w:rsidRDefault="00C15D9B">
      <w:r>
        <w:separator/>
      </w:r>
    </w:p>
  </w:footnote>
  <w:footnote w:type="continuationSeparator" w:id="0">
    <w:p w:rsidR="00C15D9B" w:rsidRDefault="00C1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EB" w:rsidRDefault="003E6C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073EB" w:rsidRDefault="00207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EB" w:rsidRDefault="002073E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963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30"/>
      <w:gridCol w:w="3479"/>
      <w:gridCol w:w="1632"/>
      <w:gridCol w:w="1395"/>
    </w:tblGrid>
    <w:tr w:rsidR="002073EB">
      <w:trPr>
        <w:trHeight w:val="40"/>
      </w:trPr>
      <w:tc>
        <w:tcPr>
          <w:tcW w:w="3130" w:type="dxa"/>
          <w:vMerge w:val="restart"/>
          <w:vAlign w:val="center"/>
        </w:tcPr>
        <w:p w:rsidR="002073EB" w:rsidRDefault="00891D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3E8FC314" wp14:editId="2C3BBCEB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  <w:vMerge w:val="restart"/>
          <w:vAlign w:val="center"/>
        </w:tcPr>
        <w:p w:rsidR="002073EB" w:rsidRDefault="003E6CA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632" w:type="dxa"/>
          <w:vAlign w:val="center"/>
        </w:tcPr>
        <w:p w:rsidR="002073EB" w:rsidRDefault="003E6CA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SAYFA NO             </w:t>
          </w:r>
        </w:p>
      </w:tc>
      <w:tc>
        <w:tcPr>
          <w:tcW w:w="1395" w:type="dxa"/>
          <w:vAlign w:val="center"/>
        </w:tcPr>
        <w:p w:rsidR="002073EB" w:rsidRDefault="003E6CA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>
            <w:rPr>
              <w:rFonts w:ascii="Arial" w:eastAsia="Arial" w:hAnsi="Arial" w:cs="Arial"/>
            </w:rPr>
            <w:fldChar w:fldCharType="separate"/>
          </w:r>
          <w:r w:rsidR="00824ABF">
            <w:rPr>
              <w:rFonts w:ascii="Arial" w:eastAsia="Arial" w:hAnsi="Arial" w:cs="Arial"/>
              <w:noProof/>
            </w:rPr>
            <w:t>1</w:t>
          </w:r>
          <w:r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/ </w:t>
          </w: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NUMPAGES</w:instrText>
          </w:r>
          <w:r>
            <w:rPr>
              <w:rFonts w:ascii="Arial" w:eastAsia="Arial" w:hAnsi="Arial" w:cs="Arial"/>
            </w:rPr>
            <w:fldChar w:fldCharType="separate"/>
          </w:r>
          <w:r w:rsidR="00824ABF">
            <w:rPr>
              <w:rFonts w:ascii="Arial" w:eastAsia="Arial" w:hAnsi="Arial" w:cs="Arial"/>
              <w:noProof/>
            </w:rPr>
            <w:t>2</w:t>
          </w:r>
          <w:r>
            <w:rPr>
              <w:rFonts w:ascii="Arial" w:eastAsia="Arial" w:hAnsi="Arial" w:cs="Arial"/>
            </w:rPr>
            <w:fldChar w:fldCharType="end"/>
          </w:r>
        </w:p>
      </w:tc>
    </w:tr>
    <w:tr w:rsidR="002073EB">
      <w:trPr>
        <w:trHeight w:val="160"/>
      </w:trPr>
      <w:tc>
        <w:tcPr>
          <w:tcW w:w="3130" w:type="dxa"/>
          <w:vMerge/>
          <w:vAlign w:val="center"/>
        </w:tcPr>
        <w:p w:rsidR="002073EB" w:rsidRDefault="002073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479" w:type="dxa"/>
          <w:vMerge/>
          <w:vAlign w:val="center"/>
        </w:tcPr>
        <w:p w:rsidR="002073EB" w:rsidRDefault="002073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632" w:type="dxa"/>
          <w:vAlign w:val="center"/>
        </w:tcPr>
        <w:p w:rsidR="002073EB" w:rsidRDefault="003E6CA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DOKÜMAN NO   </w:t>
          </w:r>
        </w:p>
      </w:tc>
      <w:tc>
        <w:tcPr>
          <w:tcW w:w="1395" w:type="dxa"/>
          <w:vAlign w:val="center"/>
        </w:tcPr>
        <w:p w:rsidR="002073EB" w:rsidRDefault="003E6CA7">
          <w:pPr>
            <w:rPr>
              <w:rFonts w:ascii="Arial" w:eastAsia="Arial" w:hAnsi="Arial" w:cs="Arial"/>
            </w:rPr>
          </w:pPr>
          <w:proofErr w:type="gramStart"/>
          <w:r>
            <w:t>BGYS.PLT</w:t>
          </w:r>
          <w:proofErr w:type="gramEnd"/>
          <w:r>
            <w:t>.10</w:t>
          </w:r>
        </w:p>
      </w:tc>
    </w:tr>
    <w:tr w:rsidR="002073EB">
      <w:trPr>
        <w:trHeight w:val="40"/>
      </w:trPr>
      <w:tc>
        <w:tcPr>
          <w:tcW w:w="3130" w:type="dxa"/>
          <w:vMerge/>
          <w:vAlign w:val="center"/>
        </w:tcPr>
        <w:p w:rsidR="002073EB" w:rsidRDefault="002073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479" w:type="dxa"/>
          <w:vMerge/>
          <w:vAlign w:val="center"/>
        </w:tcPr>
        <w:p w:rsidR="002073EB" w:rsidRDefault="002073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632" w:type="dxa"/>
          <w:vAlign w:val="center"/>
        </w:tcPr>
        <w:p w:rsidR="002073EB" w:rsidRDefault="003E6CA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YAYIN TAR.</w:t>
          </w:r>
        </w:p>
      </w:tc>
      <w:tc>
        <w:tcPr>
          <w:tcW w:w="1395" w:type="dxa"/>
          <w:vAlign w:val="center"/>
        </w:tcPr>
        <w:p w:rsidR="002073EB" w:rsidRDefault="00A80F43">
          <w:pPr>
            <w:rPr>
              <w:rFonts w:ascii="Arial" w:eastAsia="Arial" w:hAnsi="Arial" w:cs="Arial"/>
            </w:rPr>
          </w:pPr>
          <w:r>
            <w:t>07.01.2019</w:t>
          </w:r>
        </w:p>
      </w:tc>
    </w:tr>
    <w:tr w:rsidR="002073EB">
      <w:trPr>
        <w:trHeight w:val="40"/>
      </w:trPr>
      <w:tc>
        <w:tcPr>
          <w:tcW w:w="3130" w:type="dxa"/>
          <w:vMerge/>
          <w:vAlign w:val="center"/>
        </w:tcPr>
        <w:p w:rsidR="002073EB" w:rsidRDefault="002073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479" w:type="dxa"/>
          <w:vMerge/>
          <w:vAlign w:val="center"/>
        </w:tcPr>
        <w:p w:rsidR="002073EB" w:rsidRDefault="002073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632" w:type="dxa"/>
          <w:vAlign w:val="center"/>
        </w:tcPr>
        <w:p w:rsidR="002073EB" w:rsidRDefault="003E6CA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NO   </w:t>
          </w:r>
        </w:p>
      </w:tc>
      <w:tc>
        <w:tcPr>
          <w:tcW w:w="1395" w:type="dxa"/>
          <w:vAlign w:val="center"/>
        </w:tcPr>
        <w:p w:rsidR="002073EB" w:rsidRDefault="003E6CA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00</w:t>
          </w:r>
        </w:p>
      </w:tc>
    </w:tr>
    <w:tr w:rsidR="002073EB">
      <w:trPr>
        <w:trHeight w:val="40"/>
      </w:trPr>
      <w:tc>
        <w:tcPr>
          <w:tcW w:w="3130" w:type="dxa"/>
          <w:vMerge/>
          <w:vAlign w:val="center"/>
        </w:tcPr>
        <w:p w:rsidR="002073EB" w:rsidRDefault="002073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479" w:type="dxa"/>
          <w:vMerge/>
          <w:vAlign w:val="center"/>
        </w:tcPr>
        <w:p w:rsidR="002073EB" w:rsidRDefault="002073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632" w:type="dxa"/>
          <w:tcBorders>
            <w:bottom w:val="single" w:sz="4" w:space="0" w:color="000000"/>
          </w:tcBorders>
          <w:vAlign w:val="center"/>
        </w:tcPr>
        <w:p w:rsidR="002073EB" w:rsidRDefault="003E6CA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TARİHİ </w:t>
          </w:r>
        </w:p>
      </w:tc>
      <w:tc>
        <w:tcPr>
          <w:tcW w:w="1395" w:type="dxa"/>
          <w:tcBorders>
            <w:bottom w:val="single" w:sz="4" w:space="0" w:color="000000"/>
          </w:tcBorders>
          <w:vAlign w:val="center"/>
        </w:tcPr>
        <w:p w:rsidR="002073EB" w:rsidRDefault="003E6CA7">
          <w:pPr>
            <w:rPr>
              <w:rFonts w:ascii="Arial" w:eastAsia="Arial" w:hAnsi="Arial" w:cs="Arial"/>
            </w:rPr>
          </w:pPr>
          <w:r>
            <w:t>-</w:t>
          </w:r>
        </w:p>
      </w:tc>
    </w:tr>
    <w:tr w:rsidR="002073EB">
      <w:trPr>
        <w:trHeight w:val="340"/>
      </w:trPr>
      <w:tc>
        <w:tcPr>
          <w:tcW w:w="3130" w:type="dxa"/>
          <w:tcBorders>
            <w:bottom w:val="single" w:sz="4" w:space="0" w:color="000000"/>
          </w:tcBorders>
          <w:vAlign w:val="center"/>
        </w:tcPr>
        <w:p w:rsidR="002073EB" w:rsidRDefault="003E6CA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KONU</w:t>
          </w:r>
        </w:p>
      </w:tc>
      <w:tc>
        <w:tcPr>
          <w:tcW w:w="6506" w:type="dxa"/>
          <w:gridSpan w:val="3"/>
          <w:tcBorders>
            <w:bottom w:val="single" w:sz="4" w:space="0" w:color="000000"/>
          </w:tcBorders>
          <w:vAlign w:val="center"/>
        </w:tcPr>
        <w:p w:rsidR="002073EB" w:rsidRDefault="003E6C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TEMİZ MASA TEMİZ EKRAN</w:t>
          </w:r>
        </w:p>
      </w:tc>
    </w:tr>
  </w:tbl>
  <w:p w:rsidR="002073EB" w:rsidRDefault="00207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EB" w:rsidRDefault="00207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801"/>
    <w:multiLevelType w:val="multilevel"/>
    <w:tmpl w:val="3BD4B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5D23FE"/>
    <w:multiLevelType w:val="multilevel"/>
    <w:tmpl w:val="F914111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3EB"/>
    <w:rsid w:val="000C03FB"/>
    <w:rsid w:val="00134D31"/>
    <w:rsid w:val="00167CC2"/>
    <w:rsid w:val="002073EB"/>
    <w:rsid w:val="003E6CA7"/>
    <w:rsid w:val="004D3F6B"/>
    <w:rsid w:val="00824ABF"/>
    <w:rsid w:val="00891D22"/>
    <w:rsid w:val="0094100C"/>
    <w:rsid w:val="00A80F43"/>
    <w:rsid w:val="00C15D9B"/>
    <w:rsid w:val="00E6292D"/>
    <w:rsid w:val="00E72EE2"/>
    <w:rsid w:val="00E75E3F"/>
    <w:rsid w:val="00F1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A80F43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0F43"/>
  </w:style>
  <w:style w:type="paragraph" w:customStyle="1" w:styleId="a2">
    <w:basedOn w:val="Normal"/>
    <w:next w:val="Altbilgi"/>
    <w:rsid w:val="00A80F43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A80F43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A80F43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D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A80F43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0F43"/>
  </w:style>
  <w:style w:type="paragraph" w:customStyle="1" w:styleId="a2">
    <w:basedOn w:val="Normal"/>
    <w:next w:val="Altbilgi"/>
    <w:rsid w:val="00A80F43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A80F43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A80F43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D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9</cp:revision>
  <cp:lastPrinted>2019-05-13T12:22:00Z</cp:lastPrinted>
  <dcterms:created xsi:type="dcterms:W3CDTF">2019-01-29T09:19:00Z</dcterms:created>
  <dcterms:modified xsi:type="dcterms:W3CDTF">2022-07-28T13:08:00Z</dcterms:modified>
</cp:coreProperties>
</file>