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0"/>
        <w:gridCol w:w="1621"/>
        <w:gridCol w:w="7118"/>
      </w:tblGrid>
      <w:tr w:rsidR="0039304F" w14:paraId="1C16C5EC" w14:textId="77777777" w:rsidTr="0039304F">
        <w:tc>
          <w:tcPr>
            <w:tcW w:w="9889" w:type="dxa"/>
            <w:gridSpan w:val="3"/>
            <w:tcBorders>
              <w:top w:val="single" w:sz="4" w:space="0" w:color="000000"/>
              <w:left w:val="single" w:sz="4" w:space="0" w:color="000000"/>
              <w:bottom w:val="single" w:sz="4" w:space="0" w:color="000000"/>
              <w:right w:val="single" w:sz="4" w:space="0" w:color="000000"/>
            </w:tcBorders>
            <w:hideMark/>
          </w:tcPr>
          <w:p w14:paraId="4246401F" w14:textId="77777777" w:rsidR="0039304F" w:rsidRDefault="0039304F">
            <w:pPr>
              <w:keepNext/>
              <w:jc w:val="both"/>
              <w:rPr>
                <w:rFonts w:ascii="Arial" w:eastAsia="Arial" w:hAnsi="Arial" w:cs="Arial"/>
                <w:b/>
                <w:color w:val="000000"/>
                <w:sz w:val="22"/>
                <w:szCs w:val="22"/>
              </w:rPr>
            </w:pPr>
            <w:r>
              <w:rPr>
                <w:rFonts w:ascii="Arial" w:eastAsia="Arial" w:hAnsi="Arial" w:cs="Arial"/>
                <w:b/>
                <w:color w:val="000000"/>
                <w:sz w:val="22"/>
                <w:szCs w:val="22"/>
              </w:rPr>
              <w:t>Revizyon İzleme Tablosu</w:t>
            </w:r>
          </w:p>
        </w:tc>
      </w:tr>
      <w:tr w:rsidR="0039304F" w14:paraId="71365793" w14:textId="77777777" w:rsidTr="0039304F">
        <w:trPr>
          <w:trHeight w:val="240"/>
        </w:trPr>
        <w:tc>
          <w:tcPr>
            <w:tcW w:w="1150" w:type="dxa"/>
            <w:tcBorders>
              <w:top w:val="single" w:sz="4" w:space="0" w:color="000000"/>
              <w:left w:val="single" w:sz="4" w:space="0" w:color="000000"/>
              <w:bottom w:val="single" w:sz="4" w:space="0" w:color="000000"/>
              <w:right w:val="single" w:sz="4" w:space="0" w:color="000000"/>
            </w:tcBorders>
            <w:hideMark/>
          </w:tcPr>
          <w:p w14:paraId="30B3AE5A" w14:textId="77777777" w:rsidR="0039304F" w:rsidRDefault="0039304F">
            <w:pPr>
              <w:tabs>
                <w:tab w:val="left" w:pos="1260"/>
                <w:tab w:val="left" w:pos="3240"/>
                <w:tab w:val="left" w:pos="5940"/>
              </w:tabs>
              <w:jc w:val="both"/>
              <w:rPr>
                <w:rFonts w:ascii="Arial" w:eastAsia="Arial" w:hAnsi="Arial" w:cs="Arial"/>
                <w:sz w:val="22"/>
                <w:szCs w:val="22"/>
              </w:rPr>
            </w:pPr>
            <w:proofErr w:type="spellStart"/>
            <w:r>
              <w:rPr>
                <w:rFonts w:ascii="Arial" w:eastAsia="Arial" w:hAnsi="Arial" w:cs="Arial"/>
                <w:b/>
                <w:sz w:val="22"/>
                <w:szCs w:val="22"/>
              </w:rPr>
              <w:t>Rev</w:t>
            </w:r>
            <w:proofErr w:type="spellEnd"/>
            <w:r>
              <w:rPr>
                <w:rFonts w:ascii="Arial" w:eastAsia="Arial" w:hAnsi="Arial" w:cs="Arial"/>
                <w:b/>
                <w:sz w:val="22"/>
                <w:szCs w:val="22"/>
              </w:rPr>
              <w:t>. No</w:t>
            </w:r>
          </w:p>
        </w:tc>
        <w:tc>
          <w:tcPr>
            <w:tcW w:w="1621" w:type="dxa"/>
            <w:tcBorders>
              <w:top w:val="single" w:sz="4" w:space="0" w:color="000000"/>
              <w:left w:val="single" w:sz="4" w:space="0" w:color="000000"/>
              <w:bottom w:val="single" w:sz="4" w:space="0" w:color="000000"/>
              <w:right w:val="single" w:sz="4" w:space="0" w:color="000000"/>
            </w:tcBorders>
            <w:hideMark/>
          </w:tcPr>
          <w:p w14:paraId="78346E56" w14:textId="77777777" w:rsidR="0039304F" w:rsidRDefault="0039304F">
            <w:pPr>
              <w:tabs>
                <w:tab w:val="left" w:pos="1260"/>
                <w:tab w:val="left" w:pos="3240"/>
                <w:tab w:val="left" w:pos="5940"/>
              </w:tabs>
              <w:jc w:val="both"/>
              <w:rPr>
                <w:rFonts w:ascii="Arial" w:eastAsia="Arial" w:hAnsi="Arial" w:cs="Arial"/>
                <w:sz w:val="22"/>
                <w:szCs w:val="22"/>
              </w:rPr>
            </w:pPr>
            <w:proofErr w:type="spellStart"/>
            <w:r>
              <w:rPr>
                <w:rFonts w:ascii="Arial" w:eastAsia="Arial" w:hAnsi="Arial" w:cs="Arial"/>
                <w:b/>
                <w:sz w:val="22"/>
                <w:szCs w:val="22"/>
              </w:rPr>
              <w:t>Rev</w:t>
            </w:r>
            <w:proofErr w:type="spellEnd"/>
            <w:r>
              <w:rPr>
                <w:rFonts w:ascii="Arial" w:eastAsia="Arial" w:hAnsi="Arial" w:cs="Arial"/>
                <w:b/>
                <w:sz w:val="22"/>
                <w:szCs w:val="22"/>
              </w:rPr>
              <w:t>. Tarihi</w:t>
            </w:r>
          </w:p>
        </w:tc>
        <w:tc>
          <w:tcPr>
            <w:tcW w:w="7118" w:type="dxa"/>
            <w:tcBorders>
              <w:top w:val="single" w:sz="4" w:space="0" w:color="000000"/>
              <w:left w:val="single" w:sz="4" w:space="0" w:color="000000"/>
              <w:bottom w:val="single" w:sz="4" w:space="0" w:color="000000"/>
              <w:right w:val="single" w:sz="4" w:space="0" w:color="000000"/>
            </w:tcBorders>
            <w:hideMark/>
          </w:tcPr>
          <w:p w14:paraId="0E79C990" w14:textId="77777777" w:rsidR="0039304F" w:rsidRDefault="0039304F">
            <w:pPr>
              <w:tabs>
                <w:tab w:val="left" w:pos="1260"/>
                <w:tab w:val="left" w:pos="3240"/>
                <w:tab w:val="left" w:pos="5940"/>
              </w:tabs>
              <w:jc w:val="both"/>
              <w:rPr>
                <w:rFonts w:ascii="Arial" w:eastAsia="Arial" w:hAnsi="Arial" w:cs="Arial"/>
                <w:sz w:val="22"/>
                <w:szCs w:val="22"/>
              </w:rPr>
            </w:pPr>
            <w:r>
              <w:rPr>
                <w:rFonts w:ascii="Arial" w:eastAsia="Arial" w:hAnsi="Arial" w:cs="Arial"/>
                <w:b/>
                <w:sz w:val="22"/>
                <w:szCs w:val="22"/>
              </w:rPr>
              <w:t>Açıklama</w:t>
            </w:r>
          </w:p>
        </w:tc>
      </w:tr>
      <w:tr w:rsidR="0039304F" w14:paraId="6BD43E87" w14:textId="77777777" w:rsidTr="0039304F">
        <w:trPr>
          <w:trHeight w:val="300"/>
        </w:trPr>
        <w:tc>
          <w:tcPr>
            <w:tcW w:w="1150" w:type="dxa"/>
            <w:tcBorders>
              <w:top w:val="single" w:sz="4" w:space="0" w:color="000000"/>
              <w:left w:val="single" w:sz="4" w:space="0" w:color="000000"/>
              <w:bottom w:val="single" w:sz="4" w:space="0" w:color="000000"/>
              <w:right w:val="single" w:sz="4" w:space="0" w:color="000000"/>
            </w:tcBorders>
            <w:hideMark/>
          </w:tcPr>
          <w:p w14:paraId="4CCAA06E" w14:textId="77777777" w:rsidR="0039304F" w:rsidRDefault="0039304F">
            <w:pPr>
              <w:tabs>
                <w:tab w:val="left" w:pos="1260"/>
                <w:tab w:val="left" w:pos="3240"/>
                <w:tab w:val="left" w:pos="5940"/>
              </w:tabs>
              <w:jc w:val="both"/>
              <w:rPr>
                <w:rFonts w:ascii="Arial" w:eastAsia="Arial" w:hAnsi="Arial" w:cs="Arial"/>
                <w:sz w:val="22"/>
                <w:szCs w:val="22"/>
              </w:rPr>
            </w:pPr>
            <w:r>
              <w:rPr>
                <w:rFonts w:ascii="Arial" w:eastAsia="Arial" w:hAnsi="Arial" w:cs="Arial"/>
                <w:sz w:val="22"/>
                <w:szCs w:val="22"/>
              </w:rPr>
              <w:t>00</w:t>
            </w:r>
          </w:p>
        </w:tc>
        <w:tc>
          <w:tcPr>
            <w:tcW w:w="1621" w:type="dxa"/>
            <w:tcBorders>
              <w:top w:val="single" w:sz="4" w:space="0" w:color="000000"/>
              <w:left w:val="single" w:sz="4" w:space="0" w:color="000000"/>
              <w:bottom w:val="single" w:sz="4" w:space="0" w:color="000000"/>
              <w:right w:val="single" w:sz="4" w:space="0" w:color="000000"/>
            </w:tcBorders>
            <w:hideMark/>
          </w:tcPr>
          <w:p w14:paraId="147989E2" w14:textId="77777777" w:rsidR="0039304F" w:rsidRDefault="0039304F">
            <w:pPr>
              <w:tabs>
                <w:tab w:val="left" w:pos="1260"/>
                <w:tab w:val="left" w:pos="3240"/>
                <w:tab w:val="left" w:pos="5940"/>
              </w:tabs>
              <w:jc w:val="both"/>
              <w:rPr>
                <w:rFonts w:ascii="Arial" w:eastAsia="Arial" w:hAnsi="Arial" w:cs="Arial"/>
                <w:sz w:val="22"/>
                <w:szCs w:val="22"/>
              </w:rPr>
            </w:pPr>
            <w:r>
              <w:t>-</w:t>
            </w:r>
          </w:p>
        </w:tc>
        <w:tc>
          <w:tcPr>
            <w:tcW w:w="7118" w:type="dxa"/>
            <w:tcBorders>
              <w:top w:val="single" w:sz="4" w:space="0" w:color="000000"/>
              <w:left w:val="single" w:sz="4" w:space="0" w:color="000000"/>
              <w:bottom w:val="single" w:sz="4" w:space="0" w:color="000000"/>
              <w:right w:val="single" w:sz="4" w:space="0" w:color="000000"/>
            </w:tcBorders>
            <w:hideMark/>
          </w:tcPr>
          <w:p w14:paraId="15AB687D" w14:textId="77777777" w:rsidR="0039304F" w:rsidRDefault="0039304F">
            <w:pPr>
              <w:tabs>
                <w:tab w:val="left" w:pos="1260"/>
                <w:tab w:val="left" w:pos="3240"/>
                <w:tab w:val="left" w:pos="5940"/>
              </w:tabs>
              <w:jc w:val="both"/>
              <w:rPr>
                <w:rFonts w:ascii="Arial" w:eastAsia="Arial" w:hAnsi="Arial" w:cs="Arial"/>
                <w:color w:val="000000"/>
                <w:sz w:val="22"/>
                <w:szCs w:val="22"/>
              </w:rPr>
            </w:pPr>
            <w:r>
              <w:rPr>
                <w:rFonts w:ascii="Arial" w:eastAsia="Arial" w:hAnsi="Arial" w:cs="Arial"/>
                <w:color w:val="000000"/>
                <w:sz w:val="22"/>
                <w:szCs w:val="22"/>
              </w:rPr>
              <w:t>İlk Yayın</w:t>
            </w:r>
          </w:p>
        </w:tc>
      </w:tr>
    </w:tbl>
    <w:p w14:paraId="486FA6F2" w14:textId="77777777" w:rsidR="0039304F" w:rsidRPr="0039304F" w:rsidRDefault="0039304F" w:rsidP="0039304F">
      <w:pPr>
        <w:widowControl w:val="0"/>
        <w:tabs>
          <w:tab w:val="left" w:pos="567"/>
        </w:tabs>
        <w:spacing w:before="23" w:line="360" w:lineRule="auto"/>
        <w:ind w:left="567"/>
        <w:contextualSpacing/>
        <w:jc w:val="both"/>
        <w:rPr>
          <w:rFonts w:ascii="Times New Roman" w:eastAsia="Arial" w:hAnsi="Times New Roman" w:cs="Times New Roman"/>
          <w:sz w:val="16"/>
          <w:szCs w:val="16"/>
        </w:rPr>
      </w:pPr>
    </w:p>
    <w:p w14:paraId="6104DB73" w14:textId="77777777" w:rsidR="007F2830" w:rsidRPr="009344EA" w:rsidRDefault="00567CE1">
      <w:pPr>
        <w:widowControl w:val="0"/>
        <w:numPr>
          <w:ilvl w:val="0"/>
          <w:numId w:val="1"/>
        </w:numPr>
        <w:tabs>
          <w:tab w:val="left" w:pos="567"/>
        </w:tabs>
        <w:spacing w:before="23" w:line="360" w:lineRule="auto"/>
        <w:ind w:left="567" w:hanging="567"/>
        <w:contextualSpacing/>
        <w:jc w:val="both"/>
        <w:rPr>
          <w:rFonts w:ascii="Times New Roman" w:eastAsia="Arial" w:hAnsi="Times New Roman" w:cs="Times New Roman"/>
        </w:rPr>
      </w:pPr>
      <w:r w:rsidRPr="009344EA">
        <w:rPr>
          <w:rFonts w:ascii="Times New Roman" w:eastAsia="Arial" w:hAnsi="Times New Roman" w:cs="Times New Roman"/>
          <w:b/>
        </w:rPr>
        <w:t>AMAÇ</w:t>
      </w:r>
    </w:p>
    <w:p w14:paraId="1263B2B5" w14:textId="77777777" w:rsidR="007F2830" w:rsidRPr="009344EA" w:rsidRDefault="00CD33A1" w:rsidP="0039304F">
      <w:pPr>
        <w:widowControl w:val="0"/>
        <w:rPr>
          <w:rFonts w:ascii="Times New Roman" w:eastAsia="Arial" w:hAnsi="Times New Roman" w:cs="Times New Roman"/>
        </w:rPr>
      </w:pPr>
      <w:r w:rsidRPr="009344EA">
        <w:rPr>
          <w:rFonts w:ascii="Times New Roman" w:eastAsia="Arial" w:hAnsi="Times New Roman" w:cs="Times New Roman"/>
        </w:rPr>
        <w:t>Bu politikanın amacı b</w:t>
      </w:r>
      <w:r w:rsidR="00567CE1" w:rsidRPr="009344EA">
        <w:rPr>
          <w:rFonts w:ascii="Times New Roman" w:eastAsia="Arial" w:hAnsi="Times New Roman" w:cs="Times New Roman"/>
        </w:rPr>
        <w:t>ilginin</w:t>
      </w:r>
      <w:r w:rsidRPr="009344EA">
        <w:rPr>
          <w:rFonts w:ascii="Times New Roman" w:eastAsia="Arial" w:hAnsi="Times New Roman" w:cs="Times New Roman"/>
        </w:rPr>
        <w:t xml:space="preserve"> gizliliği, aslına uygunluğu ve </w:t>
      </w:r>
      <w:r w:rsidR="00567CE1" w:rsidRPr="009344EA">
        <w:rPr>
          <w:rFonts w:ascii="Times New Roman" w:eastAsia="Arial" w:hAnsi="Times New Roman" w:cs="Times New Roman"/>
        </w:rPr>
        <w:t>bütünlüğünün korunmasıdır.</w:t>
      </w:r>
    </w:p>
    <w:p w14:paraId="15CB7AC3" w14:textId="77777777" w:rsidR="007F2830" w:rsidRPr="0039304F" w:rsidRDefault="007F2830">
      <w:pPr>
        <w:pBdr>
          <w:top w:val="nil"/>
          <w:left w:val="nil"/>
          <w:bottom w:val="nil"/>
          <w:right w:val="nil"/>
          <w:between w:val="nil"/>
        </w:pBdr>
        <w:tabs>
          <w:tab w:val="left" w:pos="426"/>
        </w:tabs>
        <w:spacing w:after="120" w:line="360" w:lineRule="auto"/>
        <w:ind w:right="-144"/>
        <w:jc w:val="both"/>
        <w:rPr>
          <w:rFonts w:ascii="Times New Roman" w:eastAsia="Arial" w:hAnsi="Times New Roman" w:cs="Times New Roman"/>
          <w:color w:val="000000"/>
          <w:sz w:val="16"/>
          <w:szCs w:val="16"/>
        </w:rPr>
      </w:pPr>
    </w:p>
    <w:p w14:paraId="3A313660" w14:textId="77777777" w:rsidR="007F2830" w:rsidRPr="009344EA" w:rsidRDefault="00567CE1">
      <w:pPr>
        <w:widowControl w:val="0"/>
        <w:numPr>
          <w:ilvl w:val="0"/>
          <w:numId w:val="1"/>
        </w:numPr>
        <w:tabs>
          <w:tab w:val="left" w:pos="567"/>
        </w:tabs>
        <w:spacing w:before="23" w:line="360" w:lineRule="auto"/>
        <w:ind w:left="567" w:hanging="567"/>
        <w:contextualSpacing/>
        <w:jc w:val="both"/>
        <w:rPr>
          <w:rFonts w:ascii="Times New Roman" w:eastAsia="Arial" w:hAnsi="Times New Roman" w:cs="Times New Roman"/>
        </w:rPr>
      </w:pPr>
      <w:r w:rsidRPr="009344EA">
        <w:rPr>
          <w:rFonts w:ascii="Times New Roman" w:eastAsia="Arial" w:hAnsi="Times New Roman" w:cs="Times New Roman"/>
          <w:b/>
        </w:rPr>
        <w:t>KAPSAM ve SORUMLULUKLAR</w:t>
      </w:r>
    </w:p>
    <w:p w14:paraId="4BC76F10" w14:textId="6D538FFB" w:rsidR="007F2830" w:rsidRPr="009344EA" w:rsidRDefault="00567CE1" w:rsidP="00FD5611">
      <w:pPr>
        <w:pBdr>
          <w:top w:val="nil"/>
          <w:left w:val="nil"/>
          <w:bottom w:val="nil"/>
          <w:right w:val="nil"/>
          <w:between w:val="nil"/>
        </w:pBdr>
        <w:tabs>
          <w:tab w:val="left" w:pos="426"/>
        </w:tabs>
        <w:spacing w:after="120" w:line="360" w:lineRule="auto"/>
        <w:ind w:right="76"/>
        <w:jc w:val="both"/>
        <w:rPr>
          <w:rFonts w:ascii="Times New Roman" w:eastAsia="Arial" w:hAnsi="Times New Roman" w:cs="Times New Roman"/>
          <w:b/>
          <w:u w:val="single"/>
        </w:rPr>
      </w:pPr>
      <w:r w:rsidRPr="009344EA">
        <w:rPr>
          <w:rFonts w:ascii="Times New Roman" w:eastAsia="Arial" w:hAnsi="Times New Roman" w:cs="Times New Roman"/>
          <w:color w:val="000000"/>
        </w:rPr>
        <w:t xml:space="preserve">Bu politika, </w:t>
      </w:r>
      <w:r w:rsidR="00E139D6" w:rsidRPr="009344EA">
        <w:rPr>
          <w:rFonts w:ascii="Times New Roman" w:hAnsi="Times New Roman" w:cs="Times New Roman"/>
          <w:b/>
        </w:rPr>
        <w:t xml:space="preserve">Afyon Kocatepe </w:t>
      </w:r>
      <w:r w:rsidRPr="009344EA">
        <w:rPr>
          <w:rFonts w:ascii="Times New Roman" w:hAnsi="Times New Roman" w:cs="Times New Roman"/>
          <w:b/>
        </w:rPr>
        <w:t xml:space="preserve">Üniversitesi Bilgi İşlem Daire </w:t>
      </w:r>
      <w:proofErr w:type="spellStart"/>
      <w:r w:rsidRPr="009344EA">
        <w:rPr>
          <w:rFonts w:ascii="Times New Roman" w:hAnsi="Times New Roman" w:cs="Times New Roman"/>
          <w:b/>
        </w:rPr>
        <w:t>Başkanlığı</w:t>
      </w:r>
      <w:r w:rsidRPr="009344EA">
        <w:rPr>
          <w:rFonts w:ascii="Times New Roman" w:eastAsia="Arial" w:hAnsi="Times New Roman" w:cs="Times New Roman"/>
          <w:color w:val="000000"/>
        </w:rPr>
        <w:t>'in</w:t>
      </w:r>
      <w:proofErr w:type="spellEnd"/>
      <w:r w:rsidRPr="009344EA">
        <w:rPr>
          <w:rFonts w:ascii="Times New Roman" w:eastAsia="Arial" w:hAnsi="Times New Roman" w:cs="Times New Roman"/>
          <w:color w:val="000000"/>
        </w:rPr>
        <w:t xml:space="preserve"> tüm bilgi varlıklarını kapsar ve uygulanmasından bilgi varlıklarını kullanmakta olan tüm personel sorumludur.</w:t>
      </w:r>
    </w:p>
    <w:p w14:paraId="3CFC85B0" w14:textId="77777777" w:rsidR="007F2830" w:rsidRPr="009344EA" w:rsidRDefault="00567CE1">
      <w:pPr>
        <w:widowControl w:val="0"/>
        <w:numPr>
          <w:ilvl w:val="0"/>
          <w:numId w:val="1"/>
        </w:numPr>
        <w:tabs>
          <w:tab w:val="left" w:pos="567"/>
        </w:tabs>
        <w:spacing w:line="360" w:lineRule="auto"/>
        <w:ind w:left="567" w:hanging="567"/>
        <w:contextualSpacing/>
        <w:jc w:val="both"/>
        <w:rPr>
          <w:rFonts w:ascii="Times New Roman" w:eastAsia="Arial" w:hAnsi="Times New Roman" w:cs="Times New Roman"/>
        </w:rPr>
      </w:pPr>
      <w:r w:rsidRPr="009344EA">
        <w:rPr>
          <w:rFonts w:ascii="Times New Roman" w:eastAsia="Arial" w:hAnsi="Times New Roman" w:cs="Times New Roman"/>
          <w:b/>
        </w:rPr>
        <w:t>YAPTIRIM</w:t>
      </w:r>
    </w:p>
    <w:p w14:paraId="586C6DE9" w14:textId="3D924FD1" w:rsidR="007F2830" w:rsidRPr="009344EA" w:rsidRDefault="00567CE1" w:rsidP="00FD5611">
      <w:pPr>
        <w:pBdr>
          <w:top w:val="nil"/>
          <w:left w:val="nil"/>
          <w:bottom w:val="nil"/>
          <w:right w:val="nil"/>
          <w:between w:val="nil"/>
        </w:pBdr>
        <w:tabs>
          <w:tab w:val="left" w:pos="426"/>
        </w:tabs>
        <w:spacing w:after="120" w:line="360" w:lineRule="auto"/>
        <w:ind w:right="76"/>
        <w:jc w:val="both"/>
        <w:rPr>
          <w:rFonts w:ascii="Times New Roman" w:eastAsia="Arial" w:hAnsi="Times New Roman" w:cs="Times New Roman"/>
        </w:rPr>
      </w:pPr>
      <w:r w:rsidRPr="009344EA">
        <w:rPr>
          <w:rFonts w:ascii="Times New Roman" w:eastAsia="Arial" w:hAnsi="Times New Roman" w:cs="Times New Roman"/>
          <w:color w:val="000000"/>
        </w:rPr>
        <w:t xml:space="preserve">Bu politikaya uygun olarak çalışmayan tüm personel hakkında </w:t>
      </w:r>
      <w:r w:rsidRPr="009344EA">
        <w:rPr>
          <w:rFonts w:ascii="Times New Roman" w:eastAsia="Arial" w:hAnsi="Times New Roman" w:cs="Times New Roman"/>
          <w:b/>
          <w:color w:val="000000"/>
        </w:rPr>
        <w:t>Disiplin Prosedürü</w:t>
      </w:r>
      <w:r w:rsidRPr="009344EA">
        <w:rPr>
          <w:rFonts w:ascii="Times New Roman" w:eastAsia="Arial" w:hAnsi="Times New Roman" w:cs="Times New Roman"/>
          <w:color w:val="000000"/>
        </w:rPr>
        <w:t xml:space="preserve"> hükümleri uygulanır.</w:t>
      </w:r>
    </w:p>
    <w:p w14:paraId="52C15DC8" w14:textId="77777777" w:rsidR="007F2830" w:rsidRPr="009344EA" w:rsidRDefault="00567CE1">
      <w:pPr>
        <w:widowControl w:val="0"/>
        <w:numPr>
          <w:ilvl w:val="0"/>
          <w:numId w:val="1"/>
        </w:numPr>
        <w:tabs>
          <w:tab w:val="left" w:pos="567"/>
        </w:tabs>
        <w:spacing w:line="360" w:lineRule="auto"/>
        <w:ind w:left="567" w:hanging="567"/>
        <w:contextualSpacing/>
        <w:jc w:val="both"/>
        <w:rPr>
          <w:rFonts w:ascii="Times New Roman" w:eastAsia="Arial" w:hAnsi="Times New Roman" w:cs="Times New Roman"/>
        </w:rPr>
      </w:pPr>
      <w:r w:rsidRPr="009344EA">
        <w:rPr>
          <w:rFonts w:ascii="Times New Roman" w:eastAsia="Arial" w:hAnsi="Times New Roman" w:cs="Times New Roman"/>
          <w:b/>
        </w:rPr>
        <w:t>UYGULAMA</w:t>
      </w:r>
    </w:p>
    <w:p w14:paraId="5F37AF33" w14:textId="77777777" w:rsidR="007F2830" w:rsidRPr="0039304F" w:rsidRDefault="007F2830">
      <w:pPr>
        <w:widowControl w:val="0"/>
        <w:spacing w:line="241" w:lineRule="auto"/>
        <w:rPr>
          <w:rFonts w:ascii="Times New Roman" w:eastAsia="Arial" w:hAnsi="Times New Roman" w:cs="Times New Roman"/>
          <w:sz w:val="16"/>
          <w:szCs w:val="16"/>
        </w:rPr>
      </w:pPr>
    </w:p>
    <w:p w14:paraId="764926CB" w14:textId="77777777" w:rsidR="007F2830" w:rsidRPr="009344EA" w:rsidRDefault="00567CE1">
      <w:pPr>
        <w:widowControl w:val="0"/>
        <w:spacing w:line="276" w:lineRule="auto"/>
        <w:rPr>
          <w:rFonts w:ascii="Times New Roman" w:eastAsia="Arial" w:hAnsi="Times New Roman" w:cs="Times New Roman"/>
        </w:rPr>
      </w:pPr>
      <w:r w:rsidRPr="009344EA">
        <w:rPr>
          <w:rFonts w:ascii="Times New Roman" w:eastAsia="Arial" w:hAnsi="Times New Roman" w:cs="Times New Roman"/>
          <w:b/>
        </w:rPr>
        <w:t xml:space="preserve">Gizlilik: </w:t>
      </w:r>
      <w:r w:rsidRPr="009344EA">
        <w:rPr>
          <w:rFonts w:ascii="Times New Roman" w:eastAsia="Arial" w:hAnsi="Times New Roman" w:cs="Times New Roman"/>
        </w:rPr>
        <w:t>Bilgi, istenmeyen kişiler tarafından anlaşılmamalı.</w:t>
      </w:r>
    </w:p>
    <w:p w14:paraId="6F622FD5" w14:textId="77777777" w:rsidR="00440E09" w:rsidRPr="009344EA" w:rsidRDefault="00440E09">
      <w:pPr>
        <w:widowControl w:val="0"/>
        <w:spacing w:line="276" w:lineRule="auto"/>
        <w:ind w:right="520"/>
        <w:jc w:val="both"/>
        <w:rPr>
          <w:rFonts w:ascii="Times New Roman" w:eastAsia="Arial" w:hAnsi="Times New Roman" w:cs="Times New Roman"/>
          <w:b/>
        </w:rPr>
      </w:pPr>
    </w:p>
    <w:p w14:paraId="24D1E269" w14:textId="77777777" w:rsidR="007F2830" w:rsidRPr="009344EA" w:rsidRDefault="00567CE1" w:rsidP="00FD5611">
      <w:pPr>
        <w:widowControl w:val="0"/>
        <w:spacing w:line="276" w:lineRule="auto"/>
        <w:ind w:right="217"/>
        <w:jc w:val="both"/>
        <w:rPr>
          <w:rFonts w:ascii="Times New Roman" w:eastAsia="Arial" w:hAnsi="Times New Roman" w:cs="Times New Roman"/>
        </w:rPr>
      </w:pPr>
      <w:r w:rsidRPr="009344EA">
        <w:rPr>
          <w:rFonts w:ascii="Times New Roman" w:eastAsia="Arial" w:hAnsi="Times New Roman" w:cs="Times New Roman"/>
          <w:b/>
        </w:rPr>
        <w:t xml:space="preserve">Bütünlük: </w:t>
      </w:r>
      <w:r w:rsidRPr="009344EA">
        <w:rPr>
          <w:rFonts w:ascii="Times New Roman" w:eastAsia="Arial" w:hAnsi="Times New Roman" w:cs="Times New Roman"/>
        </w:rPr>
        <w:t>Bir iletinin alıcısı bu iletinin iletim sırasında değişikliğe uğrayıp uğramadığını öğrenmek</w:t>
      </w:r>
      <w:r w:rsidRPr="009344EA">
        <w:rPr>
          <w:rFonts w:ascii="Times New Roman" w:eastAsia="Arial" w:hAnsi="Times New Roman" w:cs="Times New Roman"/>
          <w:b/>
        </w:rPr>
        <w:t xml:space="preserve"> </w:t>
      </w:r>
      <w:r w:rsidRPr="009344EA">
        <w:rPr>
          <w:rFonts w:ascii="Times New Roman" w:eastAsia="Arial" w:hAnsi="Times New Roman" w:cs="Times New Roman"/>
        </w:rPr>
        <w:t>isteyebilir; davetsiz bir misafir doğru iletinin yerine yanlış bir ileti koyma şansına erişmemelidir. Saklanan veya iletilmek istenen bilgi farkına varılmadan değiştirilememeli</w:t>
      </w:r>
      <w:r w:rsidR="00CD33A1" w:rsidRPr="009344EA">
        <w:rPr>
          <w:rFonts w:ascii="Times New Roman" w:eastAsia="Arial" w:hAnsi="Times New Roman" w:cs="Times New Roman"/>
        </w:rPr>
        <w:t>dir</w:t>
      </w:r>
      <w:r w:rsidRPr="009344EA">
        <w:rPr>
          <w:rFonts w:ascii="Times New Roman" w:eastAsia="Arial" w:hAnsi="Times New Roman" w:cs="Times New Roman"/>
        </w:rPr>
        <w:t>.</w:t>
      </w:r>
    </w:p>
    <w:p w14:paraId="22E79C81" w14:textId="77777777" w:rsidR="00440E09" w:rsidRPr="009344EA" w:rsidRDefault="00440E09">
      <w:pPr>
        <w:widowControl w:val="0"/>
        <w:spacing w:line="276" w:lineRule="auto"/>
        <w:ind w:right="520"/>
        <w:jc w:val="both"/>
        <w:rPr>
          <w:rFonts w:ascii="Times New Roman" w:eastAsia="Arial" w:hAnsi="Times New Roman" w:cs="Times New Roman"/>
          <w:b/>
        </w:rPr>
      </w:pPr>
    </w:p>
    <w:p w14:paraId="2A6BC9D8" w14:textId="77777777" w:rsidR="007F2830" w:rsidRPr="009344EA" w:rsidRDefault="00567CE1" w:rsidP="00FD5611">
      <w:pPr>
        <w:widowControl w:val="0"/>
        <w:spacing w:line="276" w:lineRule="auto"/>
        <w:ind w:right="217"/>
        <w:jc w:val="both"/>
        <w:rPr>
          <w:rFonts w:ascii="Times New Roman" w:eastAsia="Arial" w:hAnsi="Times New Roman" w:cs="Times New Roman"/>
        </w:rPr>
      </w:pPr>
      <w:proofErr w:type="spellStart"/>
      <w:r w:rsidRPr="009344EA">
        <w:rPr>
          <w:rFonts w:ascii="Times New Roman" w:eastAsia="Arial" w:hAnsi="Times New Roman" w:cs="Times New Roman"/>
          <w:b/>
        </w:rPr>
        <w:t>Reddedilemezlik</w:t>
      </w:r>
      <w:proofErr w:type="spellEnd"/>
      <w:r w:rsidRPr="009344EA">
        <w:rPr>
          <w:rFonts w:ascii="Times New Roman" w:eastAsia="Arial" w:hAnsi="Times New Roman" w:cs="Times New Roman"/>
          <w:b/>
        </w:rPr>
        <w:t xml:space="preserve">: </w:t>
      </w:r>
      <w:r w:rsidRPr="009344EA">
        <w:rPr>
          <w:rFonts w:ascii="Times New Roman" w:eastAsia="Arial" w:hAnsi="Times New Roman" w:cs="Times New Roman"/>
        </w:rPr>
        <w:t>Bilgiyi oluşturan ya da gönderen, daha sonra bilgiyi kendisinin oluşturduğunu veya</w:t>
      </w:r>
      <w:r w:rsidRPr="009344EA">
        <w:rPr>
          <w:rFonts w:ascii="Times New Roman" w:eastAsia="Arial" w:hAnsi="Times New Roman" w:cs="Times New Roman"/>
          <w:b/>
        </w:rPr>
        <w:t xml:space="preserve"> </w:t>
      </w:r>
      <w:r w:rsidRPr="009344EA">
        <w:rPr>
          <w:rFonts w:ascii="Times New Roman" w:eastAsia="Arial" w:hAnsi="Times New Roman" w:cs="Times New Roman"/>
        </w:rPr>
        <w:t xml:space="preserve">gönderdiğini </w:t>
      </w:r>
      <w:proofErr w:type="gramStart"/>
      <w:r w:rsidRPr="009344EA">
        <w:rPr>
          <w:rFonts w:ascii="Times New Roman" w:eastAsia="Arial" w:hAnsi="Times New Roman" w:cs="Times New Roman"/>
        </w:rPr>
        <w:t>inkar</w:t>
      </w:r>
      <w:proofErr w:type="gramEnd"/>
      <w:r w:rsidRPr="009344EA">
        <w:rPr>
          <w:rFonts w:ascii="Times New Roman" w:eastAsia="Arial" w:hAnsi="Times New Roman" w:cs="Times New Roman"/>
        </w:rPr>
        <w:t xml:space="preserve"> edememeli</w:t>
      </w:r>
      <w:r w:rsidR="00CD33A1" w:rsidRPr="009344EA">
        <w:rPr>
          <w:rFonts w:ascii="Times New Roman" w:eastAsia="Arial" w:hAnsi="Times New Roman" w:cs="Times New Roman"/>
        </w:rPr>
        <w:t>dir</w:t>
      </w:r>
      <w:r w:rsidRPr="009344EA">
        <w:rPr>
          <w:rFonts w:ascii="Times New Roman" w:eastAsia="Arial" w:hAnsi="Times New Roman" w:cs="Times New Roman"/>
        </w:rPr>
        <w:t>. Bir gönderici daha sonrasında bir ileti göndermiş olduğunu yanlışlıkla reddetmemelidir.</w:t>
      </w:r>
    </w:p>
    <w:p w14:paraId="042B3A2A" w14:textId="77777777" w:rsidR="00440E09" w:rsidRPr="009344EA" w:rsidRDefault="00440E09">
      <w:pPr>
        <w:widowControl w:val="0"/>
        <w:spacing w:line="276" w:lineRule="auto"/>
        <w:ind w:right="520"/>
        <w:jc w:val="both"/>
        <w:rPr>
          <w:rFonts w:ascii="Times New Roman" w:eastAsia="Arial" w:hAnsi="Times New Roman" w:cs="Times New Roman"/>
          <w:b/>
        </w:rPr>
      </w:pPr>
    </w:p>
    <w:p w14:paraId="096316CE" w14:textId="77777777" w:rsidR="00440E09" w:rsidRPr="009344EA" w:rsidRDefault="00567CE1" w:rsidP="00FD5611">
      <w:pPr>
        <w:widowControl w:val="0"/>
        <w:spacing w:line="276" w:lineRule="auto"/>
        <w:ind w:right="217"/>
        <w:jc w:val="both"/>
        <w:rPr>
          <w:rFonts w:ascii="Times New Roman" w:eastAsia="Arial" w:hAnsi="Times New Roman" w:cs="Times New Roman"/>
        </w:rPr>
      </w:pPr>
      <w:r w:rsidRPr="009344EA">
        <w:rPr>
          <w:rFonts w:ascii="Times New Roman" w:eastAsia="Arial" w:hAnsi="Times New Roman" w:cs="Times New Roman"/>
          <w:b/>
        </w:rPr>
        <w:t xml:space="preserve">Kimlik Belirleme: </w:t>
      </w:r>
      <w:r w:rsidRPr="009344EA">
        <w:rPr>
          <w:rFonts w:ascii="Times New Roman" w:eastAsia="Arial" w:hAnsi="Times New Roman" w:cs="Times New Roman"/>
        </w:rPr>
        <w:t>Gönderen ve alıcı, birbirlerinin kimliklerini doğrulayabilirler.</w:t>
      </w:r>
      <w:r w:rsidRPr="009344EA">
        <w:rPr>
          <w:rFonts w:ascii="Times New Roman" w:eastAsia="Arial" w:hAnsi="Times New Roman" w:cs="Times New Roman"/>
          <w:b/>
        </w:rPr>
        <w:t xml:space="preserve"> </w:t>
      </w:r>
      <w:r w:rsidRPr="009344EA">
        <w:rPr>
          <w:rFonts w:ascii="Times New Roman" w:eastAsia="Arial" w:hAnsi="Times New Roman" w:cs="Times New Roman"/>
        </w:rPr>
        <w:t>Davetsiz bir misafir</w:t>
      </w:r>
      <w:r w:rsidRPr="009344EA">
        <w:rPr>
          <w:rFonts w:ascii="Times New Roman" w:eastAsia="Arial" w:hAnsi="Times New Roman" w:cs="Times New Roman"/>
          <w:b/>
        </w:rPr>
        <w:t xml:space="preserve"> </w:t>
      </w:r>
      <w:r w:rsidRPr="009344EA">
        <w:rPr>
          <w:rFonts w:ascii="Times New Roman" w:eastAsia="Arial" w:hAnsi="Times New Roman" w:cs="Times New Roman"/>
        </w:rPr>
        <w:t>başkasının kimliğine bürünme şansına erişmemelidir.</w:t>
      </w:r>
    </w:p>
    <w:p w14:paraId="396EA37E" w14:textId="77777777" w:rsidR="00440E09" w:rsidRPr="009344EA" w:rsidRDefault="00440E09">
      <w:pPr>
        <w:widowControl w:val="0"/>
        <w:spacing w:line="276" w:lineRule="auto"/>
        <w:ind w:right="520"/>
        <w:jc w:val="both"/>
        <w:rPr>
          <w:rFonts w:ascii="Times New Roman" w:eastAsia="Arial" w:hAnsi="Times New Roman" w:cs="Times New Roman"/>
          <w:b/>
        </w:rPr>
      </w:pPr>
    </w:p>
    <w:p w14:paraId="6482FDA0" w14:textId="77777777" w:rsidR="007F2830" w:rsidRPr="009344EA" w:rsidRDefault="00567CE1" w:rsidP="00FD5611">
      <w:pPr>
        <w:widowControl w:val="0"/>
        <w:spacing w:line="276" w:lineRule="auto"/>
        <w:ind w:right="217"/>
        <w:jc w:val="both"/>
        <w:rPr>
          <w:rFonts w:ascii="Times New Roman" w:eastAsia="Arial" w:hAnsi="Times New Roman" w:cs="Times New Roman"/>
        </w:rPr>
      </w:pPr>
      <w:proofErr w:type="spellStart"/>
      <w:r w:rsidRPr="009344EA">
        <w:rPr>
          <w:rFonts w:ascii="Times New Roman" w:eastAsia="Arial" w:hAnsi="Times New Roman" w:cs="Times New Roman"/>
          <w:b/>
        </w:rPr>
        <w:t>Kriptografik</w:t>
      </w:r>
      <w:proofErr w:type="spellEnd"/>
      <w:r w:rsidRPr="009344EA">
        <w:rPr>
          <w:rFonts w:ascii="Times New Roman" w:eastAsia="Arial" w:hAnsi="Times New Roman" w:cs="Times New Roman"/>
          <w:b/>
        </w:rPr>
        <w:t xml:space="preserve"> Yöntemlere Güven: </w:t>
      </w:r>
      <w:proofErr w:type="spellStart"/>
      <w:r w:rsidRPr="009344EA">
        <w:rPr>
          <w:rFonts w:ascii="Times New Roman" w:eastAsia="Arial" w:hAnsi="Times New Roman" w:cs="Times New Roman"/>
        </w:rPr>
        <w:t>Kriptografik</w:t>
      </w:r>
      <w:proofErr w:type="spellEnd"/>
      <w:r w:rsidRPr="009344EA">
        <w:rPr>
          <w:rFonts w:ascii="Times New Roman" w:eastAsia="Arial" w:hAnsi="Times New Roman" w:cs="Times New Roman"/>
        </w:rPr>
        <w:t xml:space="preserve"> yöntemler, bilgi ve iletişim sistemlerinin kullanılması</w:t>
      </w:r>
      <w:r w:rsidRPr="009344EA">
        <w:rPr>
          <w:rFonts w:ascii="Times New Roman" w:eastAsia="Arial" w:hAnsi="Times New Roman" w:cs="Times New Roman"/>
          <w:b/>
        </w:rPr>
        <w:t xml:space="preserve"> </w:t>
      </w:r>
      <w:r w:rsidRPr="009344EA">
        <w:rPr>
          <w:rFonts w:ascii="Times New Roman" w:eastAsia="Arial" w:hAnsi="Times New Roman" w:cs="Times New Roman"/>
        </w:rPr>
        <w:t>için güven oluşturmalıdır.</w:t>
      </w:r>
    </w:p>
    <w:p w14:paraId="1048CFB3" w14:textId="77777777" w:rsidR="00440E09" w:rsidRPr="009344EA" w:rsidRDefault="00440E09">
      <w:pPr>
        <w:widowControl w:val="0"/>
        <w:spacing w:line="276" w:lineRule="auto"/>
        <w:ind w:right="520"/>
        <w:jc w:val="both"/>
        <w:rPr>
          <w:rFonts w:ascii="Times New Roman" w:eastAsia="Arial" w:hAnsi="Times New Roman" w:cs="Times New Roman"/>
          <w:b/>
        </w:rPr>
      </w:pPr>
    </w:p>
    <w:p w14:paraId="5454C112" w14:textId="77777777" w:rsidR="00440E09" w:rsidRPr="009344EA" w:rsidRDefault="00567CE1" w:rsidP="00FD5611">
      <w:pPr>
        <w:widowControl w:val="0"/>
        <w:tabs>
          <w:tab w:val="left" w:pos="9498"/>
        </w:tabs>
        <w:spacing w:line="276" w:lineRule="auto"/>
        <w:ind w:right="217"/>
        <w:jc w:val="both"/>
        <w:rPr>
          <w:rFonts w:ascii="Times New Roman" w:eastAsia="Arial" w:hAnsi="Times New Roman" w:cs="Times New Roman"/>
          <w:b/>
        </w:rPr>
      </w:pPr>
      <w:r w:rsidRPr="009344EA">
        <w:rPr>
          <w:rFonts w:ascii="Times New Roman" w:eastAsia="Arial" w:hAnsi="Times New Roman" w:cs="Times New Roman"/>
          <w:b/>
        </w:rPr>
        <w:t xml:space="preserve">Özgür Seçim: </w:t>
      </w:r>
      <w:r w:rsidRPr="009344EA">
        <w:rPr>
          <w:rFonts w:ascii="Times New Roman" w:eastAsia="Arial" w:hAnsi="Times New Roman" w:cs="Times New Roman"/>
        </w:rPr>
        <w:t xml:space="preserve">Kullanılacak </w:t>
      </w:r>
      <w:proofErr w:type="spellStart"/>
      <w:r w:rsidRPr="009344EA">
        <w:rPr>
          <w:rFonts w:ascii="Times New Roman" w:eastAsia="Arial" w:hAnsi="Times New Roman" w:cs="Times New Roman"/>
        </w:rPr>
        <w:t>kriptografik</w:t>
      </w:r>
      <w:proofErr w:type="spellEnd"/>
      <w:r w:rsidRPr="009344EA">
        <w:rPr>
          <w:rFonts w:ascii="Times New Roman" w:eastAsia="Arial" w:hAnsi="Times New Roman" w:cs="Times New Roman"/>
        </w:rPr>
        <w:t xml:space="preserve"> ürünler, yasalar çerçevesinde özgürce seçilebilmelidir.</w:t>
      </w:r>
      <w:r w:rsidRPr="009344EA">
        <w:rPr>
          <w:rFonts w:ascii="Times New Roman" w:eastAsia="Arial" w:hAnsi="Times New Roman" w:cs="Times New Roman"/>
          <w:b/>
        </w:rPr>
        <w:t xml:space="preserve"> </w:t>
      </w:r>
    </w:p>
    <w:p w14:paraId="527FAE79" w14:textId="77777777" w:rsidR="00440E09" w:rsidRPr="009344EA" w:rsidRDefault="00440E09">
      <w:pPr>
        <w:widowControl w:val="0"/>
        <w:spacing w:line="276" w:lineRule="auto"/>
        <w:ind w:right="520"/>
        <w:jc w:val="both"/>
        <w:rPr>
          <w:rFonts w:ascii="Times New Roman" w:eastAsia="Arial" w:hAnsi="Times New Roman" w:cs="Times New Roman"/>
          <w:b/>
        </w:rPr>
      </w:pPr>
    </w:p>
    <w:p w14:paraId="0755371F" w14:textId="77777777" w:rsidR="007F2830" w:rsidRPr="009344EA" w:rsidRDefault="00567CE1" w:rsidP="00FD5611">
      <w:pPr>
        <w:widowControl w:val="0"/>
        <w:tabs>
          <w:tab w:val="left" w:pos="9498"/>
        </w:tabs>
        <w:spacing w:line="276" w:lineRule="auto"/>
        <w:ind w:right="217"/>
        <w:jc w:val="both"/>
        <w:rPr>
          <w:rFonts w:ascii="Times New Roman" w:eastAsia="Arial" w:hAnsi="Times New Roman" w:cs="Times New Roman"/>
        </w:rPr>
      </w:pPr>
      <w:r w:rsidRPr="009344EA">
        <w:rPr>
          <w:rFonts w:ascii="Times New Roman" w:eastAsia="Arial" w:hAnsi="Times New Roman" w:cs="Times New Roman"/>
          <w:b/>
        </w:rPr>
        <w:t xml:space="preserve">Gereksinime Bağlı Gelişme: </w:t>
      </w:r>
      <w:proofErr w:type="spellStart"/>
      <w:r w:rsidRPr="009344EA">
        <w:rPr>
          <w:rFonts w:ascii="Times New Roman" w:eastAsia="Arial" w:hAnsi="Times New Roman" w:cs="Times New Roman"/>
        </w:rPr>
        <w:t>Kriptografik</w:t>
      </w:r>
      <w:proofErr w:type="spellEnd"/>
      <w:r w:rsidRPr="009344EA">
        <w:rPr>
          <w:rFonts w:ascii="Times New Roman" w:eastAsia="Arial" w:hAnsi="Times New Roman" w:cs="Times New Roman"/>
        </w:rPr>
        <w:t xml:space="preserve"> yöntemler, birey, kurum ve hükümetlerin gereksinim, istem</w:t>
      </w:r>
      <w:r w:rsidRPr="009344EA">
        <w:rPr>
          <w:rFonts w:ascii="Times New Roman" w:eastAsia="Arial" w:hAnsi="Times New Roman" w:cs="Times New Roman"/>
          <w:b/>
        </w:rPr>
        <w:t xml:space="preserve"> </w:t>
      </w:r>
      <w:r w:rsidRPr="009344EA">
        <w:rPr>
          <w:rFonts w:ascii="Times New Roman" w:eastAsia="Arial" w:hAnsi="Times New Roman" w:cs="Times New Roman"/>
        </w:rPr>
        <w:t>ve sorumluluklarına bağlı olarak gelişmelidirler.</w:t>
      </w:r>
    </w:p>
    <w:p w14:paraId="6B304799" w14:textId="77777777" w:rsidR="00440E09" w:rsidRPr="009344EA" w:rsidRDefault="00440E09">
      <w:pPr>
        <w:widowControl w:val="0"/>
        <w:spacing w:line="276" w:lineRule="auto"/>
        <w:ind w:right="540"/>
        <w:jc w:val="both"/>
        <w:rPr>
          <w:rFonts w:ascii="Times New Roman" w:eastAsia="Arial" w:hAnsi="Times New Roman" w:cs="Times New Roman"/>
          <w:b/>
        </w:rPr>
      </w:pPr>
    </w:p>
    <w:p w14:paraId="3637A049" w14:textId="77777777" w:rsidR="007F2830" w:rsidRPr="009344EA" w:rsidRDefault="00567CE1" w:rsidP="00FD5611">
      <w:pPr>
        <w:widowControl w:val="0"/>
        <w:spacing w:line="276" w:lineRule="auto"/>
        <w:ind w:right="217"/>
        <w:jc w:val="both"/>
        <w:rPr>
          <w:rFonts w:ascii="Times New Roman" w:eastAsia="Arial" w:hAnsi="Times New Roman" w:cs="Times New Roman"/>
        </w:rPr>
      </w:pPr>
      <w:r w:rsidRPr="009344EA">
        <w:rPr>
          <w:rFonts w:ascii="Times New Roman" w:eastAsia="Arial" w:hAnsi="Times New Roman" w:cs="Times New Roman"/>
          <w:b/>
        </w:rPr>
        <w:t xml:space="preserve">Standartlar: </w:t>
      </w:r>
      <w:r w:rsidRPr="009344EA">
        <w:rPr>
          <w:rFonts w:ascii="Times New Roman" w:eastAsia="Arial" w:hAnsi="Times New Roman" w:cs="Times New Roman"/>
        </w:rPr>
        <w:t>Açık anahtar altyapısı ve şifreleme standartları ulusal ve uluslararası düzeylerde</w:t>
      </w:r>
      <w:r w:rsidRPr="009344EA">
        <w:rPr>
          <w:rFonts w:ascii="Times New Roman" w:eastAsia="Arial" w:hAnsi="Times New Roman" w:cs="Times New Roman"/>
          <w:b/>
        </w:rPr>
        <w:t xml:space="preserve"> </w:t>
      </w:r>
      <w:r w:rsidRPr="009344EA">
        <w:rPr>
          <w:rFonts w:ascii="Times New Roman" w:eastAsia="Arial" w:hAnsi="Times New Roman" w:cs="Times New Roman"/>
        </w:rPr>
        <w:t>geliştirilmeli ve yaygınlaştırılmalıdır.</w:t>
      </w:r>
    </w:p>
    <w:p w14:paraId="0F0CD2FC" w14:textId="77777777" w:rsidR="00440E09" w:rsidRPr="009344EA" w:rsidRDefault="00440E09">
      <w:pPr>
        <w:widowControl w:val="0"/>
        <w:spacing w:line="276" w:lineRule="auto"/>
        <w:ind w:right="520"/>
        <w:jc w:val="both"/>
        <w:rPr>
          <w:rFonts w:ascii="Times New Roman" w:eastAsia="Arial" w:hAnsi="Times New Roman" w:cs="Times New Roman"/>
          <w:b/>
        </w:rPr>
      </w:pPr>
    </w:p>
    <w:p w14:paraId="7A06C571" w14:textId="77777777" w:rsidR="007F2830" w:rsidRPr="009344EA" w:rsidRDefault="00567CE1" w:rsidP="00FD5611">
      <w:pPr>
        <w:widowControl w:val="0"/>
        <w:tabs>
          <w:tab w:val="left" w:pos="9498"/>
        </w:tabs>
        <w:spacing w:line="276" w:lineRule="auto"/>
        <w:ind w:right="217"/>
        <w:jc w:val="both"/>
        <w:rPr>
          <w:rFonts w:ascii="Times New Roman" w:eastAsia="Arial" w:hAnsi="Times New Roman" w:cs="Times New Roman"/>
        </w:rPr>
      </w:pPr>
      <w:r w:rsidRPr="009344EA">
        <w:rPr>
          <w:rFonts w:ascii="Times New Roman" w:eastAsia="Arial" w:hAnsi="Times New Roman" w:cs="Times New Roman"/>
          <w:b/>
        </w:rPr>
        <w:t xml:space="preserve">Bireysel Gizlilik Hakkı: </w:t>
      </w:r>
      <w:r w:rsidRPr="009344EA">
        <w:rPr>
          <w:rFonts w:ascii="Times New Roman" w:eastAsia="Arial" w:hAnsi="Times New Roman" w:cs="Times New Roman"/>
        </w:rPr>
        <w:t>Ulusal politikalar, bireysel iletişimin gizliliğine ve kişisel bilgilerin korunması</w:t>
      </w:r>
      <w:r w:rsidRPr="009344EA">
        <w:rPr>
          <w:rFonts w:ascii="Times New Roman" w:eastAsia="Arial" w:hAnsi="Times New Roman" w:cs="Times New Roman"/>
          <w:b/>
        </w:rPr>
        <w:t xml:space="preserve"> </w:t>
      </w:r>
      <w:r w:rsidRPr="009344EA">
        <w:rPr>
          <w:rFonts w:ascii="Times New Roman" w:eastAsia="Arial" w:hAnsi="Times New Roman" w:cs="Times New Roman"/>
        </w:rPr>
        <w:t>gereğine saygı göstermelidir.</w:t>
      </w:r>
    </w:p>
    <w:p w14:paraId="70D16D38" w14:textId="77777777" w:rsidR="00440E09" w:rsidRPr="009344EA" w:rsidRDefault="00440E09">
      <w:pPr>
        <w:widowControl w:val="0"/>
        <w:spacing w:line="276" w:lineRule="auto"/>
        <w:ind w:right="520"/>
        <w:jc w:val="both"/>
        <w:rPr>
          <w:rFonts w:ascii="Times New Roman" w:eastAsia="Arial" w:hAnsi="Times New Roman" w:cs="Times New Roman"/>
          <w:b/>
        </w:rPr>
      </w:pPr>
    </w:p>
    <w:p w14:paraId="2D57F036" w14:textId="77777777" w:rsidR="007F2830" w:rsidRPr="00FD5611" w:rsidRDefault="00567CE1" w:rsidP="00FD5611">
      <w:pPr>
        <w:widowControl w:val="0"/>
        <w:tabs>
          <w:tab w:val="left" w:pos="9498"/>
        </w:tabs>
        <w:spacing w:line="276" w:lineRule="auto"/>
        <w:ind w:right="217"/>
        <w:jc w:val="both"/>
        <w:rPr>
          <w:rFonts w:ascii="Times New Roman" w:eastAsia="Arial" w:hAnsi="Times New Roman" w:cs="Times New Roman"/>
        </w:rPr>
      </w:pPr>
      <w:r w:rsidRPr="009344EA">
        <w:rPr>
          <w:rFonts w:ascii="Times New Roman" w:eastAsia="Arial" w:hAnsi="Times New Roman" w:cs="Times New Roman"/>
          <w:b/>
        </w:rPr>
        <w:t>Yasal Erişim</w:t>
      </w:r>
      <w:r w:rsidRPr="00FD5611">
        <w:rPr>
          <w:rFonts w:ascii="Times New Roman" w:eastAsia="Arial" w:hAnsi="Times New Roman" w:cs="Times New Roman"/>
          <w:b/>
        </w:rPr>
        <w:t xml:space="preserve">: </w:t>
      </w:r>
      <w:r w:rsidRPr="00FD5611">
        <w:rPr>
          <w:rFonts w:ascii="Times New Roman" w:eastAsia="Arial" w:hAnsi="Times New Roman" w:cs="Times New Roman"/>
        </w:rPr>
        <w:t>Ulusal politikalar, bu kılavuzdaki diğer ilkelerle çelişmemek koşuluyla, şifreli mesajlara ve kişilerin gizli anahtarlarına yasal erişimi öngörebilir.</w:t>
      </w:r>
    </w:p>
    <w:p w14:paraId="21A70CA1" w14:textId="77777777" w:rsidR="00440E09" w:rsidRPr="009344EA" w:rsidRDefault="00440E09" w:rsidP="00FD5611">
      <w:pPr>
        <w:widowControl w:val="0"/>
        <w:tabs>
          <w:tab w:val="left" w:pos="9498"/>
        </w:tabs>
        <w:spacing w:line="276" w:lineRule="auto"/>
        <w:ind w:right="217"/>
        <w:jc w:val="both"/>
        <w:rPr>
          <w:rFonts w:ascii="Times New Roman" w:eastAsia="Arial" w:hAnsi="Times New Roman" w:cs="Times New Roman"/>
          <w:b/>
        </w:rPr>
      </w:pPr>
    </w:p>
    <w:p w14:paraId="209C3B21" w14:textId="77777777" w:rsidR="007F2830" w:rsidRPr="00FD5611" w:rsidRDefault="00567CE1" w:rsidP="00FD5611">
      <w:pPr>
        <w:widowControl w:val="0"/>
        <w:tabs>
          <w:tab w:val="left" w:pos="9498"/>
        </w:tabs>
        <w:spacing w:line="276" w:lineRule="auto"/>
        <w:ind w:right="217"/>
        <w:jc w:val="both"/>
        <w:rPr>
          <w:rFonts w:ascii="Times New Roman" w:eastAsia="Arial" w:hAnsi="Times New Roman" w:cs="Times New Roman"/>
        </w:rPr>
      </w:pPr>
      <w:r w:rsidRPr="009344EA">
        <w:rPr>
          <w:rFonts w:ascii="Times New Roman" w:eastAsia="Arial" w:hAnsi="Times New Roman" w:cs="Times New Roman"/>
          <w:b/>
        </w:rPr>
        <w:t xml:space="preserve">Yasal Sorumluluk: </w:t>
      </w:r>
      <w:proofErr w:type="spellStart"/>
      <w:r w:rsidRPr="00FD5611">
        <w:rPr>
          <w:rFonts w:ascii="Times New Roman" w:eastAsia="Arial" w:hAnsi="Times New Roman" w:cs="Times New Roman"/>
        </w:rPr>
        <w:t>Kriptografi</w:t>
      </w:r>
      <w:proofErr w:type="spellEnd"/>
      <w:r w:rsidRPr="00FD5611">
        <w:rPr>
          <w:rFonts w:ascii="Times New Roman" w:eastAsia="Arial" w:hAnsi="Times New Roman" w:cs="Times New Roman"/>
        </w:rPr>
        <w:t xml:space="preserve"> hizmeti veren ve açık/ gizli anahtarları dağıtma yetkisi taşıyan kuruluşların yasal sorumlulukları açıkça belirlenmelidir.</w:t>
      </w:r>
    </w:p>
    <w:p w14:paraId="24953522" w14:textId="77777777" w:rsidR="00440E09" w:rsidRPr="00FD5611" w:rsidRDefault="00440E09" w:rsidP="00FD5611">
      <w:pPr>
        <w:widowControl w:val="0"/>
        <w:tabs>
          <w:tab w:val="left" w:pos="9498"/>
        </w:tabs>
        <w:spacing w:line="276" w:lineRule="auto"/>
        <w:ind w:right="217"/>
        <w:jc w:val="both"/>
        <w:rPr>
          <w:rFonts w:ascii="Times New Roman" w:eastAsia="Arial" w:hAnsi="Times New Roman" w:cs="Times New Roman"/>
        </w:rPr>
      </w:pPr>
    </w:p>
    <w:p w14:paraId="0B243285" w14:textId="77777777" w:rsidR="007F2830" w:rsidRPr="00FD5611" w:rsidRDefault="00567CE1" w:rsidP="00FD5611">
      <w:pPr>
        <w:widowControl w:val="0"/>
        <w:tabs>
          <w:tab w:val="left" w:pos="9498"/>
        </w:tabs>
        <w:spacing w:line="276" w:lineRule="auto"/>
        <w:ind w:right="217"/>
        <w:jc w:val="both"/>
        <w:rPr>
          <w:rFonts w:ascii="Times New Roman" w:eastAsia="Arial" w:hAnsi="Times New Roman" w:cs="Times New Roman"/>
        </w:rPr>
      </w:pPr>
      <w:proofErr w:type="gramStart"/>
      <w:r w:rsidRPr="009344EA">
        <w:rPr>
          <w:rFonts w:ascii="Times New Roman" w:eastAsia="Arial" w:hAnsi="Times New Roman" w:cs="Times New Roman"/>
          <w:b/>
        </w:rPr>
        <w:t>Uluslar arası</w:t>
      </w:r>
      <w:proofErr w:type="gramEnd"/>
      <w:r w:rsidRPr="009344EA">
        <w:rPr>
          <w:rFonts w:ascii="Times New Roman" w:eastAsia="Arial" w:hAnsi="Times New Roman" w:cs="Times New Roman"/>
          <w:b/>
        </w:rPr>
        <w:t xml:space="preserve"> Eşgüdüm: </w:t>
      </w:r>
      <w:r w:rsidRPr="00FD5611">
        <w:rPr>
          <w:rFonts w:ascii="Times New Roman" w:eastAsia="Arial" w:hAnsi="Times New Roman" w:cs="Times New Roman"/>
        </w:rPr>
        <w:t>Ulusal ve uluslararası politikalar, birbirleriyle eşgüdüm içinde oluşturulmalıdır.</w:t>
      </w:r>
    </w:p>
    <w:p w14:paraId="06B2D1A4" w14:textId="77777777" w:rsidR="007F2830" w:rsidRPr="00FD5611" w:rsidRDefault="007F2830" w:rsidP="00FD5611">
      <w:pPr>
        <w:widowControl w:val="0"/>
        <w:tabs>
          <w:tab w:val="left" w:pos="9498"/>
        </w:tabs>
        <w:spacing w:line="276" w:lineRule="auto"/>
        <w:ind w:right="217"/>
        <w:jc w:val="both"/>
        <w:rPr>
          <w:rFonts w:ascii="Times New Roman" w:eastAsia="Arial" w:hAnsi="Times New Roman" w:cs="Times New Roman"/>
          <w:b/>
        </w:rPr>
      </w:pPr>
    </w:p>
    <w:p w14:paraId="15213255" w14:textId="1C95EC9F" w:rsidR="007F2830" w:rsidRPr="00FD5611" w:rsidRDefault="00567CE1" w:rsidP="00FD5611">
      <w:pPr>
        <w:widowControl w:val="0"/>
        <w:tabs>
          <w:tab w:val="left" w:pos="9498"/>
        </w:tabs>
        <w:spacing w:line="276" w:lineRule="auto"/>
        <w:ind w:right="217"/>
        <w:jc w:val="both"/>
        <w:rPr>
          <w:rFonts w:ascii="Times New Roman" w:eastAsia="Arial" w:hAnsi="Times New Roman" w:cs="Times New Roman"/>
        </w:rPr>
      </w:pPr>
      <w:r w:rsidRPr="00FD5611">
        <w:rPr>
          <w:rFonts w:ascii="Times New Roman" w:eastAsia="Arial" w:hAnsi="Times New Roman" w:cs="Times New Roman"/>
        </w:rPr>
        <w:t>Şifreleme/</w:t>
      </w:r>
      <w:proofErr w:type="spellStart"/>
      <w:r w:rsidRPr="00FD5611">
        <w:rPr>
          <w:rFonts w:ascii="Times New Roman" w:eastAsia="Arial" w:hAnsi="Times New Roman" w:cs="Times New Roman"/>
        </w:rPr>
        <w:t>deşifreleme</w:t>
      </w:r>
      <w:proofErr w:type="spellEnd"/>
      <w:r w:rsidRPr="00FD5611">
        <w:rPr>
          <w:rFonts w:ascii="Times New Roman" w:eastAsia="Arial" w:hAnsi="Times New Roman" w:cs="Times New Roman"/>
        </w:rPr>
        <w:t xml:space="preserve"> (</w:t>
      </w:r>
      <w:proofErr w:type="spellStart"/>
      <w:r w:rsidRPr="00FD5611">
        <w:rPr>
          <w:rFonts w:ascii="Times New Roman" w:eastAsia="Arial" w:hAnsi="Times New Roman" w:cs="Times New Roman"/>
        </w:rPr>
        <w:t>encryption-decryption</w:t>
      </w:r>
      <w:proofErr w:type="spellEnd"/>
      <w:r w:rsidRPr="00FD5611">
        <w:rPr>
          <w:rFonts w:ascii="Times New Roman" w:eastAsia="Arial" w:hAnsi="Times New Roman" w:cs="Times New Roman"/>
        </w:rPr>
        <w:t>) bir bilgisayar ağında veya kişisel bilgisayarlarda haberleşme ya da dosya güvenliğini sağlamak için kullanılır. Bu nedenle günümüzde bilgisayarlarda ya da bilgisayar ağlarında şifrelemenin önemi gün geçtikçe artmaktadır.</w:t>
      </w:r>
    </w:p>
    <w:p w14:paraId="3EA3524C" w14:textId="77777777" w:rsidR="0039304F" w:rsidRDefault="0039304F" w:rsidP="0039304F">
      <w:pPr>
        <w:widowControl w:val="0"/>
        <w:spacing w:line="276" w:lineRule="auto"/>
        <w:ind w:right="740"/>
        <w:jc w:val="both"/>
        <w:rPr>
          <w:rFonts w:ascii="Times New Roman" w:eastAsia="Arial" w:hAnsi="Times New Roman" w:cs="Times New Roman"/>
        </w:rPr>
      </w:pPr>
    </w:p>
    <w:p w14:paraId="3594B1BC" w14:textId="77777777" w:rsidR="00E53F94" w:rsidRPr="009344EA" w:rsidRDefault="00E53F94" w:rsidP="0039304F">
      <w:pPr>
        <w:widowControl w:val="0"/>
        <w:spacing w:line="276" w:lineRule="auto"/>
        <w:ind w:right="217"/>
        <w:jc w:val="both"/>
        <w:rPr>
          <w:rFonts w:ascii="Times New Roman" w:eastAsia="Arial" w:hAnsi="Times New Roman" w:cs="Times New Roman"/>
        </w:rPr>
      </w:pPr>
      <w:r w:rsidRPr="009344EA">
        <w:rPr>
          <w:rFonts w:ascii="Times New Roman" w:eastAsia="Arial" w:hAnsi="Times New Roman" w:cs="Times New Roman"/>
        </w:rPr>
        <w:t xml:space="preserve">Başkanlık tarafından geliştirilen yazılım uygulamaları Kullanıcı şifreleri </w:t>
      </w:r>
      <w:proofErr w:type="spellStart"/>
      <w:r w:rsidRPr="009344EA">
        <w:rPr>
          <w:rFonts w:ascii="Times New Roman" w:eastAsia="Arial" w:hAnsi="Times New Roman" w:cs="Times New Roman"/>
        </w:rPr>
        <w:t>Kriptolanarak</w:t>
      </w:r>
      <w:proofErr w:type="spellEnd"/>
      <w:r w:rsidRPr="009344EA">
        <w:rPr>
          <w:rFonts w:ascii="Times New Roman" w:eastAsia="Arial" w:hAnsi="Times New Roman" w:cs="Times New Roman"/>
        </w:rPr>
        <w:t xml:space="preserve"> veri tabanında saklanmaktadır.</w:t>
      </w:r>
    </w:p>
    <w:p w14:paraId="24733E62" w14:textId="77777777" w:rsidR="007F2830" w:rsidRPr="009344EA" w:rsidRDefault="007F2830">
      <w:pPr>
        <w:widowControl w:val="0"/>
        <w:spacing w:line="276" w:lineRule="auto"/>
        <w:ind w:right="520"/>
        <w:jc w:val="both"/>
        <w:rPr>
          <w:rFonts w:ascii="Times New Roman" w:eastAsia="Arial" w:hAnsi="Times New Roman" w:cs="Times New Roman"/>
        </w:rPr>
      </w:pPr>
    </w:p>
    <w:p w14:paraId="742CFB35" w14:textId="77777777" w:rsidR="007F2830" w:rsidRPr="009344EA" w:rsidRDefault="007F2830">
      <w:pPr>
        <w:widowControl w:val="0"/>
        <w:spacing w:line="276" w:lineRule="auto"/>
        <w:rPr>
          <w:rFonts w:ascii="Times New Roman" w:eastAsia="Arial" w:hAnsi="Times New Roman" w:cs="Times New Roman"/>
        </w:rPr>
      </w:pPr>
    </w:p>
    <w:p w14:paraId="7CAE16A3" w14:textId="77777777" w:rsidR="007F2830" w:rsidRPr="009344EA" w:rsidRDefault="00567CE1">
      <w:pPr>
        <w:widowControl w:val="0"/>
        <w:spacing w:line="276" w:lineRule="auto"/>
        <w:rPr>
          <w:rFonts w:ascii="Times New Roman" w:eastAsia="Arial" w:hAnsi="Times New Roman" w:cs="Times New Roman"/>
        </w:rPr>
      </w:pPr>
      <w:r w:rsidRPr="009344EA">
        <w:rPr>
          <w:rFonts w:ascii="Times New Roman" w:eastAsia="Arial" w:hAnsi="Times New Roman" w:cs="Times New Roman"/>
          <w:b/>
        </w:rPr>
        <w:t>E- İmza Kullanımı</w:t>
      </w:r>
    </w:p>
    <w:p w14:paraId="3DA76B1E" w14:textId="6614D7BD" w:rsidR="007F2830" w:rsidRPr="009344EA" w:rsidRDefault="00567CE1" w:rsidP="0039304F">
      <w:pPr>
        <w:pBdr>
          <w:top w:val="nil"/>
          <w:left w:val="nil"/>
          <w:bottom w:val="nil"/>
          <w:right w:val="nil"/>
          <w:between w:val="nil"/>
        </w:pBdr>
        <w:tabs>
          <w:tab w:val="left" w:pos="426"/>
        </w:tabs>
        <w:spacing w:after="120" w:line="276" w:lineRule="auto"/>
        <w:ind w:right="-66"/>
        <w:jc w:val="both"/>
        <w:rPr>
          <w:rFonts w:ascii="Times New Roman" w:eastAsia="Arial" w:hAnsi="Times New Roman" w:cs="Times New Roman"/>
          <w:color w:val="000000"/>
        </w:rPr>
      </w:pPr>
      <w:r w:rsidRPr="009344EA">
        <w:rPr>
          <w:rFonts w:ascii="Times New Roman" w:eastAsia="Arial" w:hAnsi="Times New Roman" w:cs="Times New Roman"/>
          <w:color w:val="000000"/>
        </w:rPr>
        <w:t xml:space="preserve">Dijital imza, elektronik dokümanları (Eposta, </w:t>
      </w:r>
      <w:proofErr w:type="spellStart"/>
      <w:r w:rsidRPr="009344EA">
        <w:rPr>
          <w:rFonts w:ascii="Times New Roman" w:eastAsia="Arial" w:hAnsi="Times New Roman" w:cs="Times New Roman"/>
          <w:color w:val="000000"/>
        </w:rPr>
        <w:t>Ms</w:t>
      </w:r>
      <w:proofErr w:type="spellEnd"/>
      <w:r w:rsidRPr="009344EA">
        <w:rPr>
          <w:rFonts w:ascii="Times New Roman" w:eastAsia="Arial" w:hAnsi="Times New Roman" w:cs="Times New Roman"/>
          <w:color w:val="000000"/>
        </w:rPr>
        <w:t xml:space="preserve"> Excel dosyası, </w:t>
      </w:r>
      <w:proofErr w:type="spellStart"/>
      <w:r w:rsidRPr="009344EA">
        <w:rPr>
          <w:rFonts w:ascii="Times New Roman" w:eastAsia="Arial" w:hAnsi="Times New Roman" w:cs="Times New Roman"/>
          <w:color w:val="000000"/>
        </w:rPr>
        <w:t>Ms</w:t>
      </w:r>
      <w:proofErr w:type="spellEnd"/>
      <w:r w:rsidRPr="009344EA">
        <w:rPr>
          <w:rFonts w:ascii="Times New Roman" w:eastAsia="Arial" w:hAnsi="Times New Roman" w:cs="Times New Roman"/>
          <w:color w:val="000000"/>
        </w:rPr>
        <w:t xml:space="preserve"> Word dosyası gibi) imzalamak için kullanılan ve bu elektronik dokümanı alan kişinin de, gönderen kişinin kim olduğuna emin olmasını ve güvenmesini sağlayan bir elektronik koddur.</w:t>
      </w:r>
    </w:p>
    <w:p w14:paraId="5AC53A22" w14:textId="77777777" w:rsidR="007F2830" w:rsidRPr="009344EA" w:rsidRDefault="00567CE1" w:rsidP="0039304F">
      <w:pPr>
        <w:pBdr>
          <w:top w:val="nil"/>
          <w:left w:val="nil"/>
          <w:bottom w:val="nil"/>
          <w:right w:val="nil"/>
          <w:between w:val="nil"/>
        </w:pBdr>
        <w:tabs>
          <w:tab w:val="left" w:pos="426"/>
        </w:tabs>
        <w:spacing w:after="120" w:line="276" w:lineRule="auto"/>
        <w:ind w:right="-66"/>
        <w:jc w:val="both"/>
        <w:rPr>
          <w:rFonts w:ascii="Times New Roman" w:eastAsia="Arial" w:hAnsi="Times New Roman" w:cs="Times New Roman"/>
          <w:color w:val="000000"/>
        </w:rPr>
      </w:pPr>
      <w:r w:rsidRPr="009344EA">
        <w:rPr>
          <w:rFonts w:ascii="Times New Roman" w:eastAsia="Arial" w:hAnsi="Times New Roman" w:cs="Times New Roman"/>
          <w:color w:val="000000"/>
        </w:rPr>
        <w:t>Doğal olarak dijital imza güvenilirliği şifrelenmiş olmasından kaynaklanır. Bu sistem, şifrelenmiş verileri gönderen bilgisayar ile bu şifrelemeyi çözebilen alıcı bilgisayar arasında çalışır. Gönderenin şifreleme işlemi ile alıcının doğrulama işlemi verinin güvenli bir kaynaktan geldiğini gösterir. Bu iki taraflı işlem dijital imzayı tamamlar. Dijital imza diğer adıyla elektronik imza ülkemizde 23.01.2004 yılında Resmi Gazetede yayınlanmış ve 23.07.2004’te yürürlüğe girmiş 5070 sayılı Elektronik İmza Kanunu ile de tanımlanmıştır.</w:t>
      </w:r>
    </w:p>
    <w:p w14:paraId="5B541B31" w14:textId="77777777" w:rsidR="007F2830" w:rsidRPr="009344EA" w:rsidRDefault="00567CE1" w:rsidP="0039304F">
      <w:pPr>
        <w:pBdr>
          <w:top w:val="nil"/>
          <w:left w:val="nil"/>
          <w:bottom w:val="nil"/>
          <w:right w:val="nil"/>
          <w:between w:val="nil"/>
        </w:pBdr>
        <w:tabs>
          <w:tab w:val="left" w:pos="426"/>
        </w:tabs>
        <w:spacing w:after="120" w:line="276" w:lineRule="auto"/>
        <w:ind w:right="76"/>
        <w:jc w:val="both"/>
        <w:rPr>
          <w:rFonts w:ascii="Times New Roman" w:eastAsia="Arial" w:hAnsi="Times New Roman" w:cs="Times New Roman"/>
          <w:color w:val="000000"/>
        </w:rPr>
      </w:pPr>
      <w:r w:rsidRPr="009344EA">
        <w:rPr>
          <w:rFonts w:ascii="Times New Roman" w:eastAsia="Arial" w:hAnsi="Times New Roman" w:cs="Times New Roman"/>
          <w:color w:val="000000"/>
        </w:rPr>
        <w:t xml:space="preserve">Elektronik imza, elle atılan ıslak imza gibi kullanılabildiği için, internette her türlü resmi işlemin, hem zamandan hem de </w:t>
      </w:r>
      <w:proofErr w:type="gramStart"/>
      <w:r w:rsidRPr="009344EA">
        <w:rPr>
          <w:rFonts w:ascii="Times New Roman" w:eastAsia="Arial" w:hAnsi="Times New Roman" w:cs="Times New Roman"/>
          <w:color w:val="000000"/>
        </w:rPr>
        <w:t>kağıt</w:t>
      </w:r>
      <w:proofErr w:type="gramEnd"/>
      <w:r w:rsidRPr="009344EA">
        <w:rPr>
          <w:rFonts w:ascii="Times New Roman" w:eastAsia="Arial" w:hAnsi="Times New Roman" w:cs="Times New Roman"/>
          <w:color w:val="000000"/>
        </w:rPr>
        <w:t xml:space="preserve"> israfından tasarruf edilerek ve elektronik ortamda arşivlenerek yürütülmesini sağlar. Elektronik imza, kamu kuruluşlarıyla yapılan işlemlerde, bankacılık ve sigortacılık işlemlerinde, e-devlet, e-iş ve e-ticaret uygulamalarında, elektronik posta ve kanun kapsamındaki hukuki işlemlerde kullanılabilir. Elektronik imza ile imzalanmış herhangi bir belge bilgisayar ortamında arşivlendiğinden bulunması için zaman harcanmayacaktır. Böylece depolama maliyetleri de yok denecek kadar az olacaktır.</w:t>
      </w:r>
    </w:p>
    <w:p w14:paraId="44A415C5" w14:textId="34B63093" w:rsidR="007F2830" w:rsidRPr="009344EA" w:rsidRDefault="00567CE1">
      <w:pPr>
        <w:pBdr>
          <w:top w:val="nil"/>
          <w:left w:val="nil"/>
          <w:bottom w:val="nil"/>
          <w:right w:val="nil"/>
          <w:between w:val="nil"/>
        </w:pBdr>
        <w:tabs>
          <w:tab w:val="left" w:pos="426"/>
        </w:tabs>
        <w:spacing w:after="120" w:line="276" w:lineRule="auto"/>
        <w:ind w:right="-144"/>
        <w:jc w:val="both"/>
        <w:rPr>
          <w:rFonts w:ascii="Times New Roman" w:eastAsia="Arial" w:hAnsi="Times New Roman" w:cs="Times New Roman"/>
          <w:color w:val="000000"/>
        </w:rPr>
      </w:pPr>
      <w:r w:rsidRPr="009344EA">
        <w:rPr>
          <w:rFonts w:ascii="Times New Roman" w:eastAsia="Arial" w:hAnsi="Times New Roman" w:cs="Times New Roman"/>
          <w:color w:val="000000"/>
        </w:rPr>
        <w:t>E</w:t>
      </w:r>
      <w:r w:rsidR="002E7A36" w:rsidRPr="009344EA">
        <w:rPr>
          <w:rFonts w:ascii="Times New Roman" w:eastAsia="Arial" w:hAnsi="Times New Roman" w:cs="Times New Roman"/>
          <w:color w:val="000000"/>
        </w:rPr>
        <w:t>-</w:t>
      </w:r>
      <w:r w:rsidRPr="009344EA">
        <w:rPr>
          <w:rFonts w:ascii="Times New Roman" w:eastAsia="Arial" w:hAnsi="Times New Roman" w:cs="Times New Roman"/>
          <w:color w:val="000000"/>
        </w:rPr>
        <w:t>imza Kullanımı İçi</w:t>
      </w:r>
      <w:r w:rsidR="004B0FCE" w:rsidRPr="009344EA">
        <w:rPr>
          <w:rFonts w:ascii="Times New Roman" w:eastAsia="Arial" w:hAnsi="Times New Roman" w:cs="Times New Roman"/>
          <w:color w:val="000000"/>
        </w:rPr>
        <w:t xml:space="preserve">n http://bim.aku.edu.tr linkinden </w:t>
      </w:r>
      <w:r w:rsidRPr="009344EA">
        <w:rPr>
          <w:rFonts w:ascii="Times New Roman" w:eastAsia="Arial" w:hAnsi="Times New Roman" w:cs="Times New Roman"/>
          <w:color w:val="000000"/>
        </w:rPr>
        <w:t>Uygulamalar takip edilmelidir.</w:t>
      </w:r>
    </w:p>
    <w:p w14:paraId="65E400C7" w14:textId="77777777" w:rsidR="007F2830" w:rsidRPr="009344EA" w:rsidRDefault="007F2830">
      <w:pPr>
        <w:widowControl w:val="0"/>
        <w:spacing w:line="276" w:lineRule="auto"/>
        <w:rPr>
          <w:rFonts w:ascii="Times New Roman" w:eastAsia="Arial" w:hAnsi="Times New Roman" w:cs="Times New Roman"/>
        </w:rPr>
      </w:pPr>
    </w:p>
    <w:p w14:paraId="76FEC6CE" w14:textId="77777777" w:rsidR="007F2830" w:rsidRPr="009344EA" w:rsidRDefault="007F2830">
      <w:pPr>
        <w:pBdr>
          <w:top w:val="nil"/>
          <w:left w:val="nil"/>
          <w:bottom w:val="nil"/>
          <w:right w:val="nil"/>
          <w:between w:val="nil"/>
        </w:pBdr>
        <w:tabs>
          <w:tab w:val="left" w:pos="426"/>
        </w:tabs>
        <w:spacing w:after="120" w:line="276" w:lineRule="auto"/>
        <w:ind w:left="360" w:right="-144"/>
        <w:jc w:val="both"/>
        <w:rPr>
          <w:rFonts w:ascii="Times New Roman" w:eastAsia="Arial" w:hAnsi="Times New Roman" w:cs="Times New Roman"/>
          <w:color w:val="000000"/>
        </w:rPr>
      </w:pPr>
    </w:p>
    <w:p w14:paraId="271DB7FC" w14:textId="77777777" w:rsidR="007F2830" w:rsidRPr="009344EA" w:rsidRDefault="00567CE1">
      <w:pPr>
        <w:widowControl w:val="0"/>
        <w:numPr>
          <w:ilvl w:val="0"/>
          <w:numId w:val="1"/>
        </w:numPr>
        <w:tabs>
          <w:tab w:val="left" w:pos="567"/>
        </w:tabs>
        <w:spacing w:before="23" w:line="276" w:lineRule="auto"/>
        <w:ind w:left="567" w:hanging="567"/>
        <w:contextualSpacing/>
        <w:jc w:val="both"/>
        <w:rPr>
          <w:rFonts w:ascii="Times New Roman" w:eastAsia="Arial" w:hAnsi="Times New Roman" w:cs="Times New Roman"/>
        </w:rPr>
      </w:pPr>
      <w:r w:rsidRPr="009344EA">
        <w:rPr>
          <w:rFonts w:ascii="Times New Roman" w:eastAsia="Arial" w:hAnsi="Times New Roman" w:cs="Times New Roman"/>
          <w:b/>
        </w:rPr>
        <w:t>YAPTIRIM</w:t>
      </w:r>
    </w:p>
    <w:p w14:paraId="3A280ECC" w14:textId="77777777" w:rsidR="007F2830" w:rsidRPr="009344EA" w:rsidRDefault="00567CE1">
      <w:pPr>
        <w:pBdr>
          <w:top w:val="nil"/>
          <w:left w:val="nil"/>
          <w:bottom w:val="nil"/>
          <w:right w:val="nil"/>
          <w:between w:val="nil"/>
        </w:pBdr>
        <w:tabs>
          <w:tab w:val="left" w:pos="426"/>
        </w:tabs>
        <w:spacing w:after="120" w:line="276" w:lineRule="auto"/>
        <w:ind w:right="-144"/>
        <w:jc w:val="both"/>
        <w:rPr>
          <w:rFonts w:ascii="Times New Roman" w:eastAsia="Arial" w:hAnsi="Times New Roman" w:cs="Times New Roman"/>
          <w:color w:val="000000"/>
        </w:rPr>
      </w:pPr>
      <w:r w:rsidRPr="009344EA">
        <w:rPr>
          <w:rFonts w:ascii="Times New Roman" w:eastAsia="Arial" w:hAnsi="Times New Roman" w:cs="Times New Roman"/>
          <w:color w:val="000000"/>
        </w:rPr>
        <w:t xml:space="preserve">Bu politikaya uygun olarak çalışmayan tüm personel hakkında </w:t>
      </w:r>
      <w:r w:rsidRPr="009344EA">
        <w:rPr>
          <w:rFonts w:ascii="Times New Roman" w:eastAsia="Arial" w:hAnsi="Times New Roman" w:cs="Times New Roman"/>
          <w:b/>
          <w:color w:val="000000"/>
        </w:rPr>
        <w:t>Disiplin Prosedürü</w:t>
      </w:r>
      <w:r w:rsidRPr="009344EA">
        <w:rPr>
          <w:rFonts w:ascii="Times New Roman" w:eastAsia="Arial" w:hAnsi="Times New Roman" w:cs="Times New Roman"/>
          <w:color w:val="000000"/>
        </w:rPr>
        <w:t xml:space="preserve"> hükümleri uygulanır.</w:t>
      </w:r>
    </w:p>
    <w:p w14:paraId="2DCC7031" w14:textId="77777777" w:rsidR="007F2830" w:rsidRPr="009344EA" w:rsidRDefault="007F2830">
      <w:pPr>
        <w:pBdr>
          <w:top w:val="nil"/>
          <w:left w:val="nil"/>
          <w:bottom w:val="nil"/>
          <w:right w:val="nil"/>
          <w:between w:val="nil"/>
        </w:pBdr>
        <w:tabs>
          <w:tab w:val="left" w:pos="426"/>
        </w:tabs>
        <w:spacing w:after="120" w:line="360" w:lineRule="auto"/>
        <w:ind w:left="360" w:right="-144"/>
        <w:jc w:val="both"/>
        <w:rPr>
          <w:rFonts w:ascii="Times New Roman" w:eastAsia="Arial" w:hAnsi="Times New Roman" w:cs="Times New Roman"/>
          <w:color w:val="000000"/>
        </w:rPr>
      </w:pPr>
    </w:p>
    <w:sectPr w:rsidR="007F2830" w:rsidRPr="009344EA" w:rsidSect="00FD5611">
      <w:headerReference w:type="even" r:id="rId8"/>
      <w:headerReference w:type="default" r:id="rId9"/>
      <w:footerReference w:type="even" r:id="rId10"/>
      <w:footerReference w:type="default" r:id="rId11"/>
      <w:headerReference w:type="first" r:id="rId12"/>
      <w:footerReference w:type="first" r:id="rId13"/>
      <w:pgSz w:w="11906" w:h="16838"/>
      <w:pgMar w:top="1134" w:right="931" w:bottom="154" w:left="1260" w:header="850"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409D0" w14:textId="77777777" w:rsidR="008972D5" w:rsidRDefault="008972D5">
      <w:r>
        <w:separator/>
      </w:r>
    </w:p>
  </w:endnote>
  <w:endnote w:type="continuationSeparator" w:id="0">
    <w:p w14:paraId="01932633" w14:textId="77777777" w:rsidR="008972D5" w:rsidRDefault="0089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9FA3" w14:textId="77777777" w:rsidR="007F2830" w:rsidRDefault="007F283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283"/>
      <w:gridCol w:w="2283"/>
      <w:gridCol w:w="2738"/>
    </w:tblGrid>
    <w:tr w:rsidR="00E139D6" w14:paraId="3A683E0D" w14:textId="77777777" w:rsidTr="0067407F">
      <w:trPr>
        <w:cantSplit/>
        <w:trHeight w:val="230"/>
      </w:trPr>
      <w:tc>
        <w:tcPr>
          <w:tcW w:w="2374" w:type="dxa"/>
          <w:tcBorders>
            <w:top w:val="triple" w:sz="4" w:space="0" w:color="auto"/>
            <w:bottom w:val="nil"/>
          </w:tcBorders>
        </w:tcPr>
        <w:p w14:paraId="3AD0442B" w14:textId="77777777" w:rsidR="00E139D6" w:rsidRPr="009344EA" w:rsidRDefault="00E139D6" w:rsidP="00E139D6">
          <w:pPr>
            <w:pStyle w:val="a1"/>
            <w:spacing w:before="60"/>
            <w:rPr>
              <w:b/>
            </w:rPr>
          </w:pPr>
          <w:r w:rsidRPr="009344EA">
            <w:rPr>
              <w:b/>
            </w:rPr>
            <w:t>Revizyon Nedeni:</w:t>
          </w:r>
        </w:p>
      </w:tc>
      <w:tc>
        <w:tcPr>
          <w:tcW w:w="2283" w:type="dxa"/>
          <w:vAlign w:val="center"/>
        </w:tcPr>
        <w:p w14:paraId="62D3E9A7" w14:textId="77777777" w:rsidR="00E139D6" w:rsidRPr="009344EA" w:rsidRDefault="00E139D6" w:rsidP="00E139D6">
          <w:pPr>
            <w:pStyle w:val="a1"/>
            <w:jc w:val="center"/>
            <w:rPr>
              <w:b/>
            </w:rPr>
          </w:pPr>
          <w:r w:rsidRPr="009344EA">
            <w:rPr>
              <w:b/>
            </w:rPr>
            <w:t>Hazırlayan</w:t>
          </w:r>
        </w:p>
      </w:tc>
      <w:tc>
        <w:tcPr>
          <w:tcW w:w="2283" w:type="dxa"/>
          <w:vAlign w:val="center"/>
        </w:tcPr>
        <w:p w14:paraId="76B7A92B" w14:textId="77777777" w:rsidR="00E139D6" w:rsidRPr="009344EA" w:rsidRDefault="00E139D6" w:rsidP="00E139D6">
          <w:pPr>
            <w:pStyle w:val="a1"/>
            <w:jc w:val="center"/>
            <w:rPr>
              <w:b/>
            </w:rPr>
          </w:pPr>
          <w:r w:rsidRPr="009344EA">
            <w:rPr>
              <w:b/>
            </w:rPr>
            <w:t>Kontrol Eden</w:t>
          </w:r>
        </w:p>
      </w:tc>
      <w:tc>
        <w:tcPr>
          <w:tcW w:w="2738" w:type="dxa"/>
        </w:tcPr>
        <w:p w14:paraId="7EE1E056" w14:textId="77777777" w:rsidR="00E139D6" w:rsidRPr="009344EA" w:rsidRDefault="00E139D6" w:rsidP="00E139D6">
          <w:pPr>
            <w:pStyle w:val="a1"/>
            <w:jc w:val="center"/>
            <w:rPr>
              <w:b/>
            </w:rPr>
          </w:pPr>
          <w:r w:rsidRPr="009344EA">
            <w:rPr>
              <w:b/>
            </w:rPr>
            <w:t>Onaylayan</w:t>
          </w:r>
        </w:p>
      </w:tc>
    </w:tr>
    <w:tr w:rsidR="00E139D6" w14:paraId="74C423A5" w14:textId="77777777" w:rsidTr="0067407F">
      <w:trPr>
        <w:cantSplit/>
        <w:trHeight w:val="111"/>
      </w:trPr>
      <w:tc>
        <w:tcPr>
          <w:tcW w:w="2374" w:type="dxa"/>
          <w:vMerge w:val="restart"/>
          <w:tcBorders>
            <w:top w:val="nil"/>
          </w:tcBorders>
        </w:tcPr>
        <w:p w14:paraId="4C214779" w14:textId="77777777" w:rsidR="00E139D6" w:rsidRPr="009344EA" w:rsidRDefault="00E139D6" w:rsidP="00E139D6">
          <w:pPr>
            <w:pStyle w:val="a1"/>
          </w:pPr>
        </w:p>
      </w:tc>
      <w:tc>
        <w:tcPr>
          <w:tcW w:w="2283" w:type="dxa"/>
          <w:vAlign w:val="center"/>
        </w:tcPr>
        <w:p w14:paraId="33BFC320" w14:textId="77777777" w:rsidR="00E139D6" w:rsidRPr="009344EA" w:rsidRDefault="00E139D6" w:rsidP="00E139D6">
          <w:pPr>
            <w:jc w:val="center"/>
            <w:rPr>
              <w:rFonts w:ascii="Times New Roman" w:hAnsi="Times New Roman" w:cs="Times New Roman"/>
              <w:sz w:val="20"/>
              <w:szCs w:val="20"/>
            </w:rPr>
          </w:pPr>
          <w:r w:rsidRPr="009344EA">
            <w:rPr>
              <w:rFonts w:ascii="Times New Roman" w:hAnsi="Times New Roman" w:cs="Times New Roman"/>
              <w:sz w:val="20"/>
              <w:szCs w:val="20"/>
            </w:rPr>
            <w:t>BGYS Yöneticisi</w:t>
          </w:r>
        </w:p>
      </w:tc>
      <w:tc>
        <w:tcPr>
          <w:tcW w:w="2283" w:type="dxa"/>
          <w:vAlign w:val="center"/>
        </w:tcPr>
        <w:p w14:paraId="5EAD781E" w14:textId="77777777" w:rsidR="00E139D6" w:rsidRPr="009344EA" w:rsidRDefault="00E139D6" w:rsidP="00E139D6">
          <w:pPr>
            <w:jc w:val="center"/>
            <w:rPr>
              <w:rFonts w:ascii="Times New Roman" w:hAnsi="Times New Roman" w:cs="Times New Roman"/>
              <w:sz w:val="20"/>
              <w:szCs w:val="20"/>
            </w:rPr>
          </w:pPr>
          <w:r w:rsidRPr="009344EA">
            <w:rPr>
              <w:rFonts w:ascii="Times New Roman" w:hAnsi="Times New Roman" w:cs="Times New Roman"/>
              <w:sz w:val="20"/>
              <w:szCs w:val="20"/>
            </w:rPr>
            <w:t>BGYS Üst Yönetim Temsilcisi</w:t>
          </w:r>
        </w:p>
      </w:tc>
      <w:tc>
        <w:tcPr>
          <w:tcW w:w="2738" w:type="dxa"/>
        </w:tcPr>
        <w:p w14:paraId="3FE5FA67" w14:textId="77777777" w:rsidR="00E139D6" w:rsidRPr="009344EA" w:rsidRDefault="00E139D6" w:rsidP="00E139D6">
          <w:pPr>
            <w:jc w:val="center"/>
            <w:rPr>
              <w:rFonts w:ascii="Times New Roman" w:hAnsi="Times New Roman" w:cs="Times New Roman"/>
              <w:sz w:val="20"/>
              <w:szCs w:val="20"/>
            </w:rPr>
          </w:pPr>
          <w:r w:rsidRPr="009344EA">
            <w:rPr>
              <w:rFonts w:ascii="Times New Roman" w:hAnsi="Times New Roman" w:cs="Times New Roman"/>
              <w:sz w:val="20"/>
              <w:szCs w:val="20"/>
            </w:rPr>
            <w:t>Üst Yönetim</w:t>
          </w:r>
        </w:p>
      </w:tc>
    </w:tr>
    <w:tr w:rsidR="00E139D6" w14:paraId="6B228277" w14:textId="77777777" w:rsidTr="0067407F">
      <w:trPr>
        <w:cantSplit/>
        <w:trHeight w:val="879"/>
      </w:trPr>
      <w:tc>
        <w:tcPr>
          <w:tcW w:w="2374" w:type="dxa"/>
          <w:vMerge/>
          <w:vAlign w:val="center"/>
        </w:tcPr>
        <w:p w14:paraId="2398762A" w14:textId="77777777" w:rsidR="00E139D6" w:rsidRPr="009344EA" w:rsidRDefault="00E139D6" w:rsidP="00E139D6">
          <w:pPr>
            <w:pStyle w:val="a1"/>
            <w:jc w:val="center"/>
          </w:pPr>
          <w:bookmarkStart w:id="0" w:name="_GoBack" w:colFirst="1" w:colLast="4"/>
        </w:p>
      </w:tc>
      <w:tc>
        <w:tcPr>
          <w:tcW w:w="2283" w:type="dxa"/>
          <w:vAlign w:val="center"/>
        </w:tcPr>
        <w:p w14:paraId="541C2A57" w14:textId="418A7198" w:rsidR="00E139D6" w:rsidRPr="009344EA" w:rsidRDefault="00A231BF" w:rsidP="00E139D6">
          <w:pPr>
            <w:jc w:val="center"/>
            <w:rPr>
              <w:rFonts w:ascii="Times New Roman" w:hAnsi="Times New Roman" w:cs="Times New Roman"/>
              <w:sz w:val="20"/>
              <w:szCs w:val="20"/>
            </w:rPr>
          </w:pPr>
          <w:r w:rsidRPr="009344EA">
            <w:rPr>
              <w:rFonts w:ascii="Times New Roman" w:hAnsi="Times New Roman" w:cs="Times New Roman"/>
              <w:sz w:val="20"/>
              <w:szCs w:val="20"/>
            </w:rPr>
            <w:t>BGYS Yöneticisi</w:t>
          </w:r>
        </w:p>
      </w:tc>
      <w:tc>
        <w:tcPr>
          <w:tcW w:w="2283" w:type="dxa"/>
          <w:vAlign w:val="center"/>
        </w:tcPr>
        <w:p w14:paraId="771F8F08" w14:textId="15642B40" w:rsidR="00E139D6" w:rsidRPr="009344EA" w:rsidRDefault="00A231BF" w:rsidP="00E139D6">
          <w:pPr>
            <w:jc w:val="center"/>
            <w:rPr>
              <w:rFonts w:ascii="Times New Roman" w:hAnsi="Times New Roman" w:cs="Times New Roman"/>
              <w:sz w:val="20"/>
              <w:szCs w:val="20"/>
            </w:rPr>
          </w:pPr>
          <w:r w:rsidRPr="00A231BF">
            <w:rPr>
              <w:rFonts w:ascii="Times New Roman" w:hAnsi="Times New Roman" w:cs="Times New Roman"/>
              <w:sz w:val="20"/>
              <w:szCs w:val="20"/>
            </w:rPr>
            <w:t>Bilgi İşlem Daire Başkanı</w:t>
          </w:r>
        </w:p>
      </w:tc>
      <w:tc>
        <w:tcPr>
          <w:tcW w:w="2738" w:type="dxa"/>
        </w:tcPr>
        <w:p w14:paraId="65FE669B" w14:textId="77777777" w:rsidR="0067407F" w:rsidRDefault="0067407F" w:rsidP="00E139D6">
          <w:pPr>
            <w:pStyle w:val="DzMetin"/>
            <w:jc w:val="center"/>
            <w:rPr>
              <w:rFonts w:ascii="Times New Roman" w:hAnsi="Times New Roman"/>
              <w:color w:val="000000"/>
              <w:sz w:val="20"/>
              <w:szCs w:val="20"/>
            </w:rPr>
          </w:pPr>
        </w:p>
        <w:p w14:paraId="37E16B55" w14:textId="77777777" w:rsidR="00A231BF" w:rsidRDefault="00A231BF" w:rsidP="00E139D6">
          <w:pPr>
            <w:pStyle w:val="DzMetin"/>
            <w:jc w:val="center"/>
            <w:rPr>
              <w:rFonts w:ascii="Times New Roman" w:hAnsi="Times New Roman"/>
              <w:color w:val="000000"/>
              <w:sz w:val="20"/>
              <w:szCs w:val="20"/>
            </w:rPr>
          </w:pPr>
        </w:p>
        <w:p w14:paraId="79D45D36" w14:textId="77777777" w:rsidR="009344EA" w:rsidRDefault="00E139D6" w:rsidP="00E139D6">
          <w:pPr>
            <w:pStyle w:val="DzMetin"/>
            <w:jc w:val="center"/>
            <w:rPr>
              <w:rFonts w:ascii="Times New Roman" w:hAnsi="Times New Roman"/>
              <w:color w:val="000000"/>
              <w:sz w:val="20"/>
              <w:szCs w:val="20"/>
            </w:rPr>
          </w:pPr>
          <w:proofErr w:type="spellStart"/>
          <w:r w:rsidRPr="009344EA">
            <w:rPr>
              <w:rFonts w:ascii="Times New Roman" w:hAnsi="Times New Roman"/>
              <w:color w:val="000000"/>
              <w:sz w:val="20"/>
              <w:szCs w:val="20"/>
            </w:rPr>
            <w:t>Rektör</w:t>
          </w:r>
          <w:proofErr w:type="spellEnd"/>
          <w:r w:rsidRPr="009344EA">
            <w:rPr>
              <w:rFonts w:ascii="Times New Roman" w:hAnsi="Times New Roman"/>
              <w:color w:val="000000"/>
              <w:sz w:val="20"/>
              <w:szCs w:val="20"/>
            </w:rPr>
            <w:t xml:space="preserve"> </w:t>
          </w:r>
        </w:p>
        <w:p w14:paraId="10BF11BB" w14:textId="77349913" w:rsidR="00E139D6" w:rsidRPr="009344EA" w:rsidRDefault="00E139D6" w:rsidP="00E139D6">
          <w:pPr>
            <w:pStyle w:val="DzMetin"/>
            <w:jc w:val="center"/>
            <w:rPr>
              <w:rFonts w:ascii="Times New Roman" w:hAnsi="Times New Roman"/>
              <w:sz w:val="20"/>
              <w:szCs w:val="20"/>
            </w:rPr>
          </w:pPr>
          <w:r w:rsidRPr="009344EA">
            <w:rPr>
              <w:rFonts w:ascii="Times New Roman" w:hAnsi="Times New Roman"/>
              <w:sz w:val="20"/>
              <w:szCs w:val="20"/>
            </w:rPr>
            <w:t xml:space="preserve"> </w:t>
          </w:r>
        </w:p>
        <w:p w14:paraId="0D17F519" w14:textId="77777777" w:rsidR="00E139D6" w:rsidRPr="009344EA" w:rsidRDefault="00E139D6" w:rsidP="00E139D6">
          <w:pPr>
            <w:jc w:val="center"/>
            <w:rPr>
              <w:rFonts w:ascii="Times New Roman" w:hAnsi="Times New Roman" w:cs="Times New Roman"/>
              <w:sz w:val="20"/>
              <w:szCs w:val="20"/>
            </w:rPr>
          </w:pPr>
        </w:p>
      </w:tc>
    </w:tr>
    <w:bookmarkEnd w:id="0"/>
  </w:tbl>
  <w:p w14:paraId="25F40CE3" w14:textId="77777777" w:rsidR="00E139D6" w:rsidRDefault="00E139D6" w:rsidP="00E139D6">
    <w:pPr>
      <w:pStyle w:val="a1"/>
    </w:pPr>
  </w:p>
  <w:p w14:paraId="1E9F2B78" w14:textId="77777777" w:rsidR="00E139D6" w:rsidRDefault="00E139D6" w:rsidP="00E139D6">
    <w:pPr>
      <w:pStyle w:val="a1"/>
    </w:pPr>
  </w:p>
  <w:p w14:paraId="5B536D9D" w14:textId="77777777" w:rsidR="00E139D6" w:rsidRDefault="00E139D6" w:rsidP="00E139D6">
    <w:pPr>
      <w:pStyle w:val="a1"/>
    </w:pPr>
  </w:p>
  <w:p w14:paraId="2AA103C4" w14:textId="77777777" w:rsidR="007F2830" w:rsidRPr="00E139D6" w:rsidRDefault="007F2830" w:rsidP="00E139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5B27" w14:textId="77777777" w:rsidR="007F2830" w:rsidRDefault="007F283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F8895" w14:textId="77777777" w:rsidR="008972D5" w:rsidRDefault="008972D5">
      <w:r>
        <w:separator/>
      </w:r>
    </w:p>
  </w:footnote>
  <w:footnote w:type="continuationSeparator" w:id="0">
    <w:p w14:paraId="5620B0F0" w14:textId="77777777" w:rsidR="008972D5" w:rsidRDefault="0089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AEA4" w14:textId="77777777" w:rsidR="007F2830" w:rsidRDefault="007F283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89BB" w14:textId="77777777" w:rsidR="007F2830" w:rsidRDefault="007F2830">
    <w:pPr>
      <w:rPr>
        <w:rFonts w:ascii="Arial" w:eastAsia="Arial" w:hAnsi="Arial" w:cs="Arial"/>
        <w:sz w:val="8"/>
        <w:szCs w:val="8"/>
      </w:rPr>
    </w:pPr>
  </w:p>
  <w:p w14:paraId="2EE08155" w14:textId="77777777" w:rsidR="007F2830" w:rsidRDefault="007F2830">
    <w:pPr>
      <w:rPr>
        <w:rFonts w:ascii="Arial" w:eastAsia="Arial" w:hAnsi="Arial" w:cs="Arial"/>
        <w:sz w:val="8"/>
        <w:szCs w:val="8"/>
      </w:rPr>
    </w:pPr>
  </w:p>
  <w:tbl>
    <w:tblPr>
      <w:tblStyle w:val="a"/>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0"/>
      <w:gridCol w:w="3583"/>
      <w:gridCol w:w="1736"/>
      <w:gridCol w:w="1437"/>
    </w:tblGrid>
    <w:tr w:rsidR="007F2830" w14:paraId="3BF84990" w14:textId="77777777">
      <w:trPr>
        <w:trHeight w:val="40"/>
      </w:trPr>
      <w:tc>
        <w:tcPr>
          <w:tcW w:w="3130" w:type="dxa"/>
          <w:vMerge w:val="restart"/>
          <w:tcBorders>
            <w:top w:val="single" w:sz="4" w:space="0" w:color="000000"/>
            <w:left w:val="single" w:sz="4" w:space="0" w:color="000000"/>
            <w:bottom w:val="single" w:sz="4" w:space="0" w:color="000000"/>
            <w:right w:val="single" w:sz="4" w:space="0" w:color="000000"/>
          </w:tcBorders>
          <w:vAlign w:val="center"/>
        </w:tcPr>
        <w:p w14:paraId="75CE6EC5" w14:textId="4E95C2DC" w:rsidR="007F2830" w:rsidRDefault="00FD5611">
          <w:pPr>
            <w:pBdr>
              <w:top w:val="nil"/>
              <w:left w:val="nil"/>
              <w:bottom w:val="nil"/>
              <w:right w:val="nil"/>
              <w:between w:val="nil"/>
            </w:pBdr>
            <w:tabs>
              <w:tab w:val="left" w:pos="708"/>
            </w:tabs>
            <w:jc w:val="center"/>
            <w:rPr>
              <w:rFonts w:ascii="Arial" w:eastAsia="Arial" w:hAnsi="Arial" w:cs="Arial"/>
              <w:b/>
              <w:color w:val="000000"/>
            </w:rPr>
          </w:pPr>
          <w:r>
            <w:rPr>
              <w:noProof/>
              <w:lang w:eastAsia="tr-TR"/>
            </w:rPr>
            <w:drawing>
              <wp:inline distT="0" distB="0" distL="0" distR="0" wp14:anchorId="62614F5B" wp14:editId="4A2E51B1">
                <wp:extent cx="974725" cy="1009015"/>
                <wp:effectExtent l="0" t="0" r="0" b="635"/>
                <wp:docPr id="4" name="Resim 4" descr="C:\Users\Administrator\Desktop\PROJELER\AFYON KOCATEPE ÜNİVERSİTESİ\logo.jpg"/>
                <wp:cNvGraphicFramePr/>
                <a:graphic xmlns:a="http://schemas.openxmlformats.org/drawingml/2006/main">
                  <a:graphicData uri="http://schemas.openxmlformats.org/drawingml/2006/picture">
                    <pic:pic xmlns:pic="http://schemas.openxmlformats.org/drawingml/2006/picture">
                      <pic:nvPicPr>
                        <pic:cNvPr id="4" name="Resim 4" descr="C:\Users\Administrator\Desktop\PROJELER\AFYON KOCATEPE ÜNİVERSİTESİ\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9015"/>
                        </a:xfrm>
                        <a:prstGeom prst="rect">
                          <a:avLst/>
                        </a:prstGeom>
                        <a:noFill/>
                        <a:ln>
                          <a:noFill/>
                        </a:ln>
                      </pic:spPr>
                    </pic:pic>
                  </a:graphicData>
                </a:graphic>
              </wp:inline>
            </w:drawing>
          </w:r>
        </w:p>
      </w:tc>
      <w:tc>
        <w:tcPr>
          <w:tcW w:w="3583" w:type="dxa"/>
          <w:vMerge w:val="restart"/>
          <w:tcBorders>
            <w:top w:val="single" w:sz="4" w:space="0" w:color="000000"/>
            <w:left w:val="single" w:sz="4" w:space="0" w:color="000000"/>
            <w:bottom w:val="single" w:sz="4" w:space="0" w:color="000000"/>
            <w:right w:val="single" w:sz="4" w:space="0" w:color="000000"/>
          </w:tcBorders>
          <w:vAlign w:val="center"/>
        </w:tcPr>
        <w:p w14:paraId="0B7C740E" w14:textId="77777777" w:rsidR="007F2830" w:rsidRDefault="00567CE1">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32"/>
              <w:szCs w:val="32"/>
            </w:rPr>
            <w:t>POLİTİKA</w:t>
          </w:r>
        </w:p>
      </w:tc>
      <w:tc>
        <w:tcPr>
          <w:tcW w:w="1736" w:type="dxa"/>
          <w:tcBorders>
            <w:top w:val="single" w:sz="4" w:space="0" w:color="000000"/>
            <w:left w:val="single" w:sz="4" w:space="0" w:color="000000"/>
            <w:bottom w:val="single" w:sz="4" w:space="0" w:color="000000"/>
            <w:right w:val="single" w:sz="4" w:space="0" w:color="000000"/>
          </w:tcBorders>
          <w:vAlign w:val="center"/>
        </w:tcPr>
        <w:p w14:paraId="407CF38F" w14:textId="77777777" w:rsidR="007F2830" w:rsidRDefault="00567CE1">
          <w:pPr>
            <w:rPr>
              <w:rFonts w:ascii="Arial" w:eastAsia="Arial" w:hAnsi="Arial" w:cs="Arial"/>
              <w:sz w:val="18"/>
              <w:szCs w:val="18"/>
            </w:rPr>
          </w:pPr>
          <w:r>
            <w:rPr>
              <w:rFonts w:ascii="Arial" w:eastAsia="Arial" w:hAnsi="Arial" w:cs="Arial"/>
              <w:sz w:val="18"/>
              <w:szCs w:val="18"/>
            </w:rPr>
            <w:t xml:space="preserve">SAYFA NO             </w:t>
          </w:r>
        </w:p>
      </w:tc>
      <w:tc>
        <w:tcPr>
          <w:tcW w:w="1437" w:type="dxa"/>
          <w:tcBorders>
            <w:top w:val="single" w:sz="4" w:space="0" w:color="000000"/>
            <w:left w:val="single" w:sz="4" w:space="0" w:color="000000"/>
            <w:bottom w:val="single" w:sz="4" w:space="0" w:color="000000"/>
            <w:right w:val="single" w:sz="4" w:space="0" w:color="000000"/>
          </w:tcBorders>
          <w:vAlign w:val="center"/>
        </w:tcPr>
        <w:p w14:paraId="149890D0" w14:textId="77777777" w:rsidR="007F2830" w:rsidRDefault="00567CE1">
          <w:pP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A231BF">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A231BF">
            <w:rPr>
              <w:rFonts w:ascii="Arial" w:eastAsia="Arial" w:hAnsi="Arial" w:cs="Arial"/>
              <w:noProof/>
              <w:sz w:val="18"/>
              <w:szCs w:val="18"/>
            </w:rPr>
            <w:t>3</w:t>
          </w:r>
          <w:r>
            <w:rPr>
              <w:rFonts w:ascii="Arial" w:eastAsia="Arial" w:hAnsi="Arial" w:cs="Arial"/>
              <w:sz w:val="18"/>
              <w:szCs w:val="18"/>
            </w:rPr>
            <w:fldChar w:fldCharType="end"/>
          </w:r>
        </w:p>
      </w:tc>
    </w:tr>
    <w:tr w:rsidR="007F2830" w14:paraId="44E51DE2" w14:textId="77777777">
      <w:trPr>
        <w:trHeight w:val="160"/>
      </w:trPr>
      <w:tc>
        <w:tcPr>
          <w:tcW w:w="3130" w:type="dxa"/>
          <w:vMerge/>
          <w:tcBorders>
            <w:top w:val="single" w:sz="4" w:space="0" w:color="000000"/>
            <w:left w:val="single" w:sz="4" w:space="0" w:color="000000"/>
            <w:bottom w:val="single" w:sz="4" w:space="0" w:color="000000"/>
            <w:right w:val="single" w:sz="4" w:space="0" w:color="000000"/>
          </w:tcBorders>
          <w:vAlign w:val="center"/>
        </w:tcPr>
        <w:p w14:paraId="3F2AF686"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3583" w:type="dxa"/>
          <w:vMerge/>
          <w:tcBorders>
            <w:top w:val="single" w:sz="4" w:space="0" w:color="000000"/>
            <w:left w:val="single" w:sz="4" w:space="0" w:color="000000"/>
            <w:bottom w:val="single" w:sz="4" w:space="0" w:color="000000"/>
            <w:right w:val="single" w:sz="4" w:space="0" w:color="000000"/>
          </w:tcBorders>
          <w:vAlign w:val="center"/>
        </w:tcPr>
        <w:p w14:paraId="6E404B05"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1736" w:type="dxa"/>
          <w:tcBorders>
            <w:top w:val="single" w:sz="4" w:space="0" w:color="000000"/>
            <w:left w:val="single" w:sz="4" w:space="0" w:color="000000"/>
            <w:bottom w:val="single" w:sz="4" w:space="0" w:color="000000"/>
            <w:right w:val="single" w:sz="4" w:space="0" w:color="000000"/>
          </w:tcBorders>
          <w:vAlign w:val="center"/>
        </w:tcPr>
        <w:p w14:paraId="338ADE93" w14:textId="77777777" w:rsidR="007F2830" w:rsidRDefault="00567CE1">
          <w:pPr>
            <w:rPr>
              <w:rFonts w:ascii="Arial" w:eastAsia="Arial" w:hAnsi="Arial" w:cs="Arial"/>
              <w:sz w:val="18"/>
              <w:szCs w:val="18"/>
            </w:rPr>
          </w:pPr>
          <w:r>
            <w:rPr>
              <w:rFonts w:ascii="Arial" w:eastAsia="Arial" w:hAnsi="Arial" w:cs="Arial"/>
              <w:sz w:val="18"/>
              <w:szCs w:val="18"/>
            </w:rPr>
            <w:t xml:space="preserve">DOKÜMAN NO   </w:t>
          </w:r>
        </w:p>
      </w:tc>
      <w:tc>
        <w:tcPr>
          <w:tcW w:w="1437" w:type="dxa"/>
          <w:tcBorders>
            <w:top w:val="single" w:sz="4" w:space="0" w:color="000000"/>
            <w:left w:val="single" w:sz="4" w:space="0" w:color="000000"/>
            <w:bottom w:val="single" w:sz="4" w:space="0" w:color="000000"/>
            <w:right w:val="single" w:sz="4" w:space="0" w:color="000000"/>
          </w:tcBorders>
          <w:vAlign w:val="center"/>
        </w:tcPr>
        <w:p w14:paraId="71898CA2" w14:textId="77777777" w:rsidR="007F2830" w:rsidRDefault="00567CE1">
          <w:pPr>
            <w:rPr>
              <w:rFonts w:ascii="Arial" w:eastAsia="Arial" w:hAnsi="Arial" w:cs="Arial"/>
              <w:sz w:val="18"/>
              <w:szCs w:val="18"/>
            </w:rPr>
          </w:pPr>
          <w:proofErr w:type="gramStart"/>
          <w:r>
            <w:rPr>
              <w:rFonts w:ascii="Arial" w:eastAsia="Arial" w:hAnsi="Arial" w:cs="Arial"/>
              <w:sz w:val="18"/>
              <w:szCs w:val="18"/>
            </w:rPr>
            <w:t>BGYS.PLT</w:t>
          </w:r>
          <w:proofErr w:type="gramEnd"/>
          <w:r>
            <w:rPr>
              <w:rFonts w:ascii="Arial" w:eastAsia="Arial" w:hAnsi="Arial" w:cs="Arial"/>
              <w:sz w:val="18"/>
              <w:szCs w:val="18"/>
            </w:rPr>
            <w:t>.13</w:t>
          </w:r>
        </w:p>
      </w:tc>
    </w:tr>
    <w:tr w:rsidR="007F2830" w14:paraId="56715728" w14:textId="77777777">
      <w:trPr>
        <w:trHeight w:val="40"/>
      </w:trPr>
      <w:tc>
        <w:tcPr>
          <w:tcW w:w="3130" w:type="dxa"/>
          <w:vMerge/>
          <w:tcBorders>
            <w:top w:val="single" w:sz="4" w:space="0" w:color="000000"/>
            <w:left w:val="single" w:sz="4" w:space="0" w:color="000000"/>
            <w:bottom w:val="single" w:sz="4" w:space="0" w:color="000000"/>
            <w:right w:val="single" w:sz="4" w:space="0" w:color="000000"/>
          </w:tcBorders>
          <w:vAlign w:val="center"/>
        </w:tcPr>
        <w:p w14:paraId="24B84AD5"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3583" w:type="dxa"/>
          <w:vMerge/>
          <w:tcBorders>
            <w:top w:val="single" w:sz="4" w:space="0" w:color="000000"/>
            <w:left w:val="single" w:sz="4" w:space="0" w:color="000000"/>
            <w:bottom w:val="single" w:sz="4" w:space="0" w:color="000000"/>
            <w:right w:val="single" w:sz="4" w:space="0" w:color="000000"/>
          </w:tcBorders>
          <w:vAlign w:val="center"/>
        </w:tcPr>
        <w:p w14:paraId="4D1B9E27"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1736" w:type="dxa"/>
          <w:tcBorders>
            <w:top w:val="single" w:sz="4" w:space="0" w:color="000000"/>
            <w:left w:val="single" w:sz="4" w:space="0" w:color="000000"/>
            <w:bottom w:val="single" w:sz="4" w:space="0" w:color="000000"/>
            <w:right w:val="single" w:sz="4" w:space="0" w:color="000000"/>
          </w:tcBorders>
          <w:vAlign w:val="center"/>
        </w:tcPr>
        <w:p w14:paraId="378F10AA" w14:textId="77777777" w:rsidR="007F2830" w:rsidRDefault="00567CE1">
          <w:pPr>
            <w:rPr>
              <w:rFonts w:ascii="Arial" w:eastAsia="Arial" w:hAnsi="Arial" w:cs="Arial"/>
              <w:sz w:val="18"/>
              <w:szCs w:val="18"/>
            </w:rPr>
          </w:pPr>
          <w:r>
            <w:rPr>
              <w:rFonts w:ascii="Arial" w:eastAsia="Arial" w:hAnsi="Arial" w:cs="Arial"/>
              <w:sz w:val="18"/>
              <w:szCs w:val="18"/>
            </w:rPr>
            <w:t>YAYIN TAR.</w:t>
          </w:r>
        </w:p>
      </w:tc>
      <w:tc>
        <w:tcPr>
          <w:tcW w:w="1437" w:type="dxa"/>
          <w:tcBorders>
            <w:top w:val="single" w:sz="4" w:space="0" w:color="000000"/>
            <w:left w:val="single" w:sz="4" w:space="0" w:color="000000"/>
            <w:bottom w:val="single" w:sz="4" w:space="0" w:color="000000"/>
            <w:right w:val="single" w:sz="4" w:space="0" w:color="000000"/>
          </w:tcBorders>
          <w:vAlign w:val="center"/>
        </w:tcPr>
        <w:p w14:paraId="067F2314" w14:textId="77777777" w:rsidR="007F2830" w:rsidRPr="00FD5611" w:rsidRDefault="00E139D6">
          <w:pPr>
            <w:rPr>
              <w:rFonts w:ascii="Arial" w:eastAsia="Arial" w:hAnsi="Arial" w:cs="Arial"/>
              <w:sz w:val="20"/>
              <w:szCs w:val="20"/>
            </w:rPr>
          </w:pPr>
          <w:r w:rsidRPr="00FD5611">
            <w:rPr>
              <w:sz w:val="20"/>
              <w:szCs w:val="20"/>
            </w:rPr>
            <w:t>07.01.2019</w:t>
          </w:r>
        </w:p>
      </w:tc>
    </w:tr>
    <w:tr w:rsidR="007F2830" w14:paraId="2815912F" w14:textId="77777777">
      <w:trPr>
        <w:trHeight w:val="40"/>
      </w:trPr>
      <w:tc>
        <w:tcPr>
          <w:tcW w:w="3130" w:type="dxa"/>
          <w:vMerge/>
          <w:tcBorders>
            <w:top w:val="single" w:sz="4" w:space="0" w:color="000000"/>
            <w:left w:val="single" w:sz="4" w:space="0" w:color="000000"/>
            <w:bottom w:val="single" w:sz="4" w:space="0" w:color="000000"/>
            <w:right w:val="single" w:sz="4" w:space="0" w:color="000000"/>
          </w:tcBorders>
          <w:vAlign w:val="center"/>
        </w:tcPr>
        <w:p w14:paraId="55298FC4"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3583" w:type="dxa"/>
          <w:vMerge/>
          <w:tcBorders>
            <w:top w:val="single" w:sz="4" w:space="0" w:color="000000"/>
            <w:left w:val="single" w:sz="4" w:space="0" w:color="000000"/>
            <w:bottom w:val="single" w:sz="4" w:space="0" w:color="000000"/>
            <w:right w:val="single" w:sz="4" w:space="0" w:color="000000"/>
          </w:tcBorders>
          <w:vAlign w:val="center"/>
        </w:tcPr>
        <w:p w14:paraId="367D442C"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1736" w:type="dxa"/>
          <w:tcBorders>
            <w:top w:val="single" w:sz="4" w:space="0" w:color="000000"/>
            <w:left w:val="single" w:sz="4" w:space="0" w:color="000000"/>
            <w:bottom w:val="single" w:sz="4" w:space="0" w:color="000000"/>
            <w:right w:val="single" w:sz="4" w:space="0" w:color="000000"/>
          </w:tcBorders>
          <w:vAlign w:val="center"/>
        </w:tcPr>
        <w:p w14:paraId="7EAD0A06" w14:textId="77777777" w:rsidR="007F2830" w:rsidRDefault="00567CE1">
          <w:pPr>
            <w:rPr>
              <w:rFonts w:ascii="Arial" w:eastAsia="Arial" w:hAnsi="Arial" w:cs="Arial"/>
              <w:sz w:val="18"/>
              <w:szCs w:val="18"/>
            </w:rPr>
          </w:pPr>
          <w:r>
            <w:rPr>
              <w:rFonts w:ascii="Arial" w:eastAsia="Arial" w:hAnsi="Arial" w:cs="Arial"/>
              <w:sz w:val="18"/>
              <w:szCs w:val="18"/>
            </w:rPr>
            <w:t xml:space="preserve">REVİZYON NO   </w:t>
          </w:r>
        </w:p>
      </w:tc>
      <w:tc>
        <w:tcPr>
          <w:tcW w:w="1437" w:type="dxa"/>
          <w:tcBorders>
            <w:top w:val="single" w:sz="4" w:space="0" w:color="000000"/>
            <w:left w:val="single" w:sz="4" w:space="0" w:color="000000"/>
            <w:bottom w:val="single" w:sz="4" w:space="0" w:color="000000"/>
            <w:right w:val="single" w:sz="4" w:space="0" w:color="000000"/>
          </w:tcBorders>
          <w:vAlign w:val="center"/>
        </w:tcPr>
        <w:p w14:paraId="4F66714E" w14:textId="77777777" w:rsidR="007F2830" w:rsidRDefault="00567CE1">
          <w:pPr>
            <w:rPr>
              <w:rFonts w:ascii="Arial" w:eastAsia="Arial" w:hAnsi="Arial" w:cs="Arial"/>
              <w:sz w:val="18"/>
              <w:szCs w:val="18"/>
            </w:rPr>
          </w:pPr>
          <w:r>
            <w:rPr>
              <w:rFonts w:ascii="Arial" w:eastAsia="Arial" w:hAnsi="Arial" w:cs="Arial"/>
              <w:sz w:val="18"/>
              <w:szCs w:val="18"/>
            </w:rPr>
            <w:t>00</w:t>
          </w:r>
        </w:p>
      </w:tc>
    </w:tr>
    <w:tr w:rsidR="007F2830" w14:paraId="61FF0D26" w14:textId="77777777">
      <w:trPr>
        <w:trHeight w:val="240"/>
      </w:trPr>
      <w:tc>
        <w:tcPr>
          <w:tcW w:w="3130" w:type="dxa"/>
          <w:vMerge/>
          <w:tcBorders>
            <w:top w:val="single" w:sz="4" w:space="0" w:color="000000"/>
            <w:left w:val="single" w:sz="4" w:space="0" w:color="000000"/>
            <w:bottom w:val="single" w:sz="4" w:space="0" w:color="000000"/>
            <w:right w:val="single" w:sz="4" w:space="0" w:color="000000"/>
          </w:tcBorders>
          <w:vAlign w:val="center"/>
        </w:tcPr>
        <w:p w14:paraId="5E6F755D"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3583" w:type="dxa"/>
          <w:vMerge/>
          <w:tcBorders>
            <w:top w:val="single" w:sz="4" w:space="0" w:color="000000"/>
            <w:left w:val="single" w:sz="4" w:space="0" w:color="000000"/>
            <w:bottom w:val="single" w:sz="4" w:space="0" w:color="000000"/>
            <w:right w:val="single" w:sz="4" w:space="0" w:color="000000"/>
          </w:tcBorders>
          <w:vAlign w:val="center"/>
        </w:tcPr>
        <w:p w14:paraId="74F660F3" w14:textId="77777777" w:rsidR="007F2830" w:rsidRDefault="007F2830">
          <w:pPr>
            <w:widowControl w:val="0"/>
            <w:pBdr>
              <w:top w:val="nil"/>
              <w:left w:val="nil"/>
              <w:bottom w:val="nil"/>
              <w:right w:val="nil"/>
              <w:between w:val="nil"/>
            </w:pBdr>
            <w:spacing w:line="276" w:lineRule="auto"/>
            <w:rPr>
              <w:rFonts w:ascii="Arial" w:eastAsia="Arial" w:hAnsi="Arial" w:cs="Arial"/>
              <w:sz w:val="18"/>
              <w:szCs w:val="18"/>
            </w:rPr>
          </w:pPr>
        </w:p>
      </w:tc>
      <w:tc>
        <w:tcPr>
          <w:tcW w:w="1736" w:type="dxa"/>
          <w:tcBorders>
            <w:top w:val="single" w:sz="4" w:space="0" w:color="000000"/>
            <w:left w:val="single" w:sz="4" w:space="0" w:color="000000"/>
            <w:bottom w:val="single" w:sz="4" w:space="0" w:color="000000"/>
            <w:right w:val="single" w:sz="4" w:space="0" w:color="000000"/>
          </w:tcBorders>
          <w:vAlign w:val="center"/>
        </w:tcPr>
        <w:p w14:paraId="2AF24742" w14:textId="77777777" w:rsidR="007F2830" w:rsidRDefault="00567CE1">
          <w:pPr>
            <w:rPr>
              <w:rFonts w:ascii="Arial" w:eastAsia="Arial" w:hAnsi="Arial" w:cs="Arial"/>
              <w:sz w:val="18"/>
              <w:szCs w:val="18"/>
            </w:rPr>
          </w:pPr>
          <w:r>
            <w:rPr>
              <w:rFonts w:ascii="Arial" w:eastAsia="Arial" w:hAnsi="Arial" w:cs="Arial"/>
              <w:sz w:val="18"/>
              <w:szCs w:val="18"/>
            </w:rPr>
            <w:t xml:space="preserve">REVİZYON TARİHİ </w:t>
          </w:r>
        </w:p>
      </w:tc>
      <w:tc>
        <w:tcPr>
          <w:tcW w:w="1437" w:type="dxa"/>
          <w:tcBorders>
            <w:top w:val="single" w:sz="4" w:space="0" w:color="000000"/>
            <w:left w:val="single" w:sz="4" w:space="0" w:color="000000"/>
            <w:bottom w:val="single" w:sz="4" w:space="0" w:color="000000"/>
            <w:right w:val="single" w:sz="4" w:space="0" w:color="000000"/>
          </w:tcBorders>
          <w:vAlign w:val="center"/>
        </w:tcPr>
        <w:p w14:paraId="2BA487EB" w14:textId="77777777" w:rsidR="007F2830" w:rsidRDefault="00567CE1">
          <w:pPr>
            <w:rPr>
              <w:rFonts w:ascii="Arial" w:eastAsia="Arial" w:hAnsi="Arial" w:cs="Arial"/>
              <w:sz w:val="18"/>
              <w:szCs w:val="18"/>
            </w:rPr>
          </w:pPr>
          <w:r>
            <w:t>-</w:t>
          </w:r>
        </w:p>
      </w:tc>
    </w:tr>
    <w:tr w:rsidR="007F2830" w14:paraId="3FC9FFE6" w14:textId="77777777">
      <w:trPr>
        <w:trHeight w:val="340"/>
      </w:trPr>
      <w:tc>
        <w:tcPr>
          <w:tcW w:w="3130" w:type="dxa"/>
          <w:tcBorders>
            <w:top w:val="single" w:sz="4" w:space="0" w:color="000000"/>
            <w:left w:val="single" w:sz="4" w:space="0" w:color="000000"/>
            <w:bottom w:val="single" w:sz="4" w:space="0" w:color="000000"/>
            <w:right w:val="single" w:sz="4" w:space="0" w:color="000000"/>
          </w:tcBorders>
          <w:vAlign w:val="center"/>
        </w:tcPr>
        <w:p w14:paraId="10A84F49" w14:textId="77777777" w:rsidR="007F2830" w:rsidRDefault="00567CE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KONU</w:t>
          </w:r>
        </w:p>
      </w:tc>
      <w:tc>
        <w:tcPr>
          <w:tcW w:w="6756" w:type="dxa"/>
          <w:gridSpan w:val="3"/>
          <w:tcBorders>
            <w:top w:val="single" w:sz="4" w:space="0" w:color="000000"/>
            <w:left w:val="single" w:sz="4" w:space="0" w:color="000000"/>
            <w:bottom w:val="single" w:sz="4" w:space="0" w:color="000000"/>
            <w:right w:val="single" w:sz="4" w:space="0" w:color="000000"/>
          </w:tcBorders>
          <w:vAlign w:val="center"/>
        </w:tcPr>
        <w:p w14:paraId="23F66D40" w14:textId="77777777" w:rsidR="007F2830" w:rsidRDefault="00567CE1">
          <w:pPr>
            <w:pBdr>
              <w:top w:val="nil"/>
              <w:left w:val="nil"/>
              <w:bottom w:val="nil"/>
              <w:right w:val="nil"/>
              <w:between w:val="nil"/>
            </w:pBdr>
            <w:tabs>
              <w:tab w:val="left" w:pos="708"/>
            </w:tabs>
            <w:rPr>
              <w:rFonts w:ascii="Arial" w:eastAsia="Arial" w:hAnsi="Arial" w:cs="Arial"/>
              <w:color w:val="000000"/>
            </w:rPr>
          </w:pPr>
          <w:r>
            <w:rPr>
              <w:rFonts w:ascii="Arial" w:eastAsia="Arial" w:hAnsi="Arial" w:cs="Arial"/>
              <w:color w:val="000000"/>
            </w:rPr>
            <w:t>KRİPTOGRAFİK KONTROLLER POLİTİKASI</w:t>
          </w:r>
        </w:p>
      </w:tc>
    </w:tr>
  </w:tbl>
  <w:p w14:paraId="436AF79E" w14:textId="77777777" w:rsidR="007F2830" w:rsidRDefault="007F2830">
    <w:pPr>
      <w:pBdr>
        <w:top w:val="nil"/>
        <w:left w:val="nil"/>
        <w:bottom w:val="nil"/>
        <w:right w:val="nil"/>
        <w:between w:val="nil"/>
      </w:pBdr>
      <w:tabs>
        <w:tab w:val="center" w:pos="4536"/>
        <w:tab w:val="right" w:pos="9072"/>
      </w:tabs>
      <w:rPr>
        <w:rFonts w:ascii="Verdana" w:eastAsia="Verdana" w:hAnsi="Verdana" w:cs="Verdana"/>
        <w:color w:val="000000"/>
        <w:sz w:val="16"/>
        <w:szCs w:val="16"/>
      </w:rPr>
    </w:pPr>
  </w:p>
  <w:p w14:paraId="79AA32CD" w14:textId="77777777" w:rsidR="007F2830" w:rsidRDefault="007F2830">
    <w:pPr>
      <w:rPr>
        <w:rFonts w:ascii="Arial" w:eastAsia="Arial" w:hAnsi="Arial" w:cs="Arial"/>
        <w:sz w:val="8"/>
        <w:szCs w:val="8"/>
      </w:rPr>
    </w:pPr>
  </w:p>
  <w:p w14:paraId="116BCA7A" w14:textId="77777777" w:rsidR="007F2830" w:rsidRDefault="007F2830">
    <w:pPr>
      <w:rPr>
        <w:rFonts w:ascii="Arial" w:eastAsia="Arial" w:hAnsi="Arial" w:cs="Arial"/>
        <w:sz w:val="8"/>
        <w:szCs w:val="8"/>
      </w:rPr>
    </w:pPr>
  </w:p>
  <w:p w14:paraId="6F43624A" w14:textId="77777777" w:rsidR="007F2830" w:rsidRDefault="007F2830">
    <w:pPr>
      <w:pBdr>
        <w:top w:val="nil"/>
        <w:left w:val="nil"/>
        <w:bottom w:val="nil"/>
        <w:right w:val="nil"/>
        <w:between w:val="nil"/>
      </w:pBdr>
      <w:tabs>
        <w:tab w:val="center" w:pos="4536"/>
        <w:tab w:val="right" w:pos="9072"/>
      </w:tabs>
      <w:rPr>
        <w:rFonts w:ascii="Arial" w:eastAsia="Arial" w:hAnsi="Arial" w:cs="Arial"/>
        <w:color w:val="000000"/>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B751" w14:textId="77777777" w:rsidR="007F2830" w:rsidRDefault="007F283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764EC"/>
    <w:multiLevelType w:val="multilevel"/>
    <w:tmpl w:val="F12A8C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F2830"/>
    <w:rsid w:val="000657E7"/>
    <w:rsid w:val="000C0E0A"/>
    <w:rsid w:val="001010D9"/>
    <w:rsid w:val="002B369D"/>
    <w:rsid w:val="002E7A36"/>
    <w:rsid w:val="00357531"/>
    <w:rsid w:val="0039304F"/>
    <w:rsid w:val="00440E09"/>
    <w:rsid w:val="004B0FCE"/>
    <w:rsid w:val="00547DF8"/>
    <w:rsid w:val="00567CE1"/>
    <w:rsid w:val="00622B59"/>
    <w:rsid w:val="0067407F"/>
    <w:rsid w:val="0077598B"/>
    <w:rsid w:val="007F2830"/>
    <w:rsid w:val="0081285F"/>
    <w:rsid w:val="008972D5"/>
    <w:rsid w:val="009344EA"/>
    <w:rsid w:val="009C3DC2"/>
    <w:rsid w:val="00A231BF"/>
    <w:rsid w:val="00CB0EBF"/>
    <w:rsid w:val="00CD33A1"/>
    <w:rsid w:val="00D01F42"/>
    <w:rsid w:val="00DB3E5D"/>
    <w:rsid w:val="00E041E1"/>
    <w:rsid w:val="00E139D6"/>
    <w:rsid w:val="00E53F94"/>
    <w:rsid w:val="00FD5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9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line="360" w:lineRule="auto"/>
      <w:jc w:val="center"/>
      <w:outlineLvl w:val="0"/>
    </w:pPr>
    <w:rPr>
      <w:b/>
      <w:sz w:val="26"/>
      <w:szCs w:val="26"/>
    </w:rPr>
  </w:style>
  <w:style w:type="paragraph" w:styleId="Balk2">
    <w:name w:val="heading 2"/>
    <w:basedOn w:val="Normal"/>
    <w:next w:val="Normal"/>
    <w:pPr>
      <w:keepNext/>
      <w:spacing w:line="360" w:lineRule="auto"/>
      <w:jc w:val="center"/>
      <w:outlineLvl w:val="1"/>
    </w:pPr>
    <w:rPr>
      <w:rFonts w:ascii="Times New Roman" w:eastAsia="Times New Roman" w:hAnsi="Times New Roman" w:cs="Times New Roman"/>
      <w:b/>
      <w:sz w:val="36"/>
      <w:szCs w:val="36"/>
    </w:rPr>
  </w:style>
  <w:style w:type="paragraph" w:styleId="Balk3">
    <w:name w:val="heading 3"/>
    <w:basedOn w:val="Normal"/>
    <w:next w:val="Normal"/>
    <w:pPr>
      <w:keepNext/>
      <w:jc w:val="center"/>
      <w:outlineLvl w:val="2"/>
    </w:pPr>
    <w:rPr>
      <w:sz w:val="36"/>
      <w:szCs w:val="36"/>
    </w:rPr>
  </w:style>
  <w:style w:type="paragraph" w:styleId="Balk4">
    <w:name w:val="heading 4"/>
    <w:basedOn w:val="Normal"/>
    <w:next w:val="Normal"/>
    <w:pPr>
      <w:keepNext/>
      <w:jc w:val="center"/>
      <w:outlineLvl w:val="3"/>
    </w:pPr>
    <w:rPr>
      <w:rFonts w:ascii="Times New Roman" w:eastAsia="Times New Roman" w:hAnsi="Times New Roman" w:cs="Times New Roman"/>
      <w:b/>
      <w:sz w:val="22"/>
      <w:szCs w:val="22"/>
    </w:rPr>
  </w:style>
  <w:style w:type="paragraph" w:styleId="Balk5">
    <w:name w:val="heading 5"/>
    <w:basedOn w:val="Normal"/>
    <w:next w:val="Normal"/>
    <w:pPr>
      <w:keepNext/>
      <w:ind w:right="80"/>
      <w:jc w:val="center"/>
      <w:outlineLvl w:val="4"/>
    </w:pPr>
    <w:rPr>
      <w:rFonts w:ascii="Times New Roman" w:eastAsia="Times New Roman" w:hAnsi="Times New Roman" w:cs="Times New Roman"/>
      <w:b/>
    </w:rPr>
  </w:style>
  <w:style w:type="paragraph" w:styleId="Balk6">
    <w:name w:val="heading 6"/>
    <w:basedOn w:val="Normal"/>
    <w:next w:val="Normal"/>
    <w:pPr>
      <w:keepNext/>
      <w:jc w:val="center"/>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E139D6"/>
    <w:pPr>
      <w:tabs>
        <w:tab w:val="center" w:pos="4680"/>
        <w:tab w:val="right" w:pos="9360"/>
      </w:tabs>
    </w:pPr>
  </w:style>
  <w:style w:type="character" w:customStyle="1" w:styleId="AltbilgiChar">
    <w:name w:val="Altbilgi Char"/>
    <w:basedOn w:val="VarsaylanParagrafYazTipi"/>
    <w:link w:val="Altbilgi"/>
    <w:uiPriority w:val="99"/>
    <w:semiHidden/>
    <w:rsid w:val="00E139D6"/>
  </w:style>
  <w:style w:type="paragraph" w:customStyle="1" w:styleId="a1">
    <w:basedOn w:val="Normal"/>
    <w:next w:val="Altbilgi"/>
    <w:rsid w:val="00E139D6"/>
    <w:pPr>
      <w:tabs>
        <w:tab w:val="center" w:pos="4536"/>
        <w:tab w:val="right" w:pos="9072"/>
      </w:tabs>
    </w:pPr>
    <w:rPr>
      <w:rFonts w:ascii="Times New Roman" w:eastAsia="Times New Roman" w:hAnsi="Times New Roman" w:cs="Times New Roman"/>
      <w:sz w:val="20"/>
      <w:szCs w:val="20"/>
      <w:lang w:eastAsia="tr-TR"/>
    </w:rPr>
  </w:style>
  <w:style w:type="paragraph" w:styleId="DzMetin">
    <w:name w:val="Plain Text"/>
    <w:basedOn w:val="Normal"/>
    <w:link w:val="DzMetinChar"/>
    <w:uiPriority w:val="99"/>
    <w:unhideWhenUsed/>
    <w:rsid w:val="00E139D6"/>
    <w:rPr>
      <w:rFonts w:ascii="Calibri" w:eastAsia="Calibri" w:hAnsi="Calibri" w:cs="Times New Roman"/>
      <w:sz w:val="22"/>
      <w:szCs w:val="21"/>
      <w:lang w:val="en-US"/>
    </w:rPr>
  </w:style>
  <w:style w:type="character" w:customStyle="1" w:styleId="DzMetinChar">
    <w:name w:val="Düz Metin Char"/>
    <w:basedOn w:val="VarsaylanParagrafYazTipi"/>
    <w:link w:val="DzMetin"/>
    <w:uiPriority w:val="99"/>
    <w:rsid w:val="00E139D6"/>
    <w:rPr>
      <w:rFonts w:ascii="Calibri" w:eastAsia="Calibri" w:hAnsi="Calibri" w:cs="Times New Roman"/>
      <w:sz w:val="22"/>
      <w:szCs w:val="21"/>
      <w:lang w:val="en-US"/>
    </w:rPr>
  </w:style>
  <w:style w:type="paragraph" w:styleId="BalonMetni">
    <w:name w:val="Balloon Text"/>
    <w:basedOn w:val="Normal"/>
    <w:link w:val="BalonMetniChar"/>
    <w:uiPriority w:val="99"/>
    <w:semiHidden/>
    <w:unhideWhenUsed/>
    <w:rsid w:val="00547DF8"/>
    <w:rPr>
      <w:sz w:val="16"/>
      <w:szCs w:val="16"/>
    </w:rPr>
  </w:style>
  <w:style w:type="character" w:customStyle="1" w:styleId="BalonMetniChar">
    <w:name w:val="Balon Metni Char"/>
    <w:basedOn w:val="VarsaylanParagrafYazTipi"/>
    <w:link w:val="BalonMetni"/>
    <w:uiPriority w:val="99"/>
    <w:semiHidden/>
    <w:rsid w:val="00547DF8"/>
    <w:rPr>
      <w:sz w:val="16"/>
      <w:szCs w:val="16"/>
    </w:rPr>
  </w:style>
  <w:style w:type="character" w:styleId="AklamaBavurusu">
    <w:name w:val="annotation reference"/>
    <w:basedOn w:val="VarsaylanParagrafYazTipi"/>
    <w:uiPriority w:val="99"/>
    <w:semiHidden/>
    <w:unhideWhenUsed/>
    <w:rsid w:val="00547DF8"/>
    <w:rPr>
      <w:sz w:val="16"/>
      <w:szCs w:val="16"/>
    </w:rPr>
  </w:style>
  <w:style w:type="paragraph" w:styleId="AklamaMetni">
    <w:name w:val="annotation text"/>
    <w:basedOn w:val="Normal"/>
    <w:link w:val="AklamaMetniChar"/>
    <w:uiPriority w:val="99"/>
    <w:semiHidden/>
    <w:unhideWhenUsed/>
    <w:rsid w:val="00547DF8"/>
    <w:rPr>
      <w:sz w:val="20"/>
      <w:szCs w:val="20"/>
    </w:rPr>
  </w:style>
  <w:style w:type="character" w:customStyle="1" w:styleId="AklamaMetniChar">
    <w:name w:val="Açıklama Metni Char"/>
    <w:basedOn w:val="VarsaylanParagrafYazTipi"/>
    <w:link w:val="AklamaMetni"/>
    <w:uiPriority w:val="99"/>
    <w:semiHidden/>
    <w:rsid w:val="00547DF8"/>
    <w:rPr>
      <w:sz w:val="20"/>
      <w:szCs w:val="20"/>
    </w:rPr>
  </w:style>
  <w:style w:type="paragraph" w:styleId="AklamaKonusu">
    <w:name w:val="annotation subject"/>
    <w:basedOn w:val="AklamaMetni"/>
    <w:next w:val="AklamaMetni"/>
    <w:link w:val="AklamaKonusuChar"/>
    <w:uiPriority w:val="99"/>
    <w:semiHidden/>
    <w:unhideWhenUsed/>
    <w:rsid w:val="00547DF8"/>
    <w:rPr>
      <w:b/>
      <w:bCs/>
    </w:rPr>
  </w:style>
  <w:style w:type="character" w:customStyle="1" w:styleId="AklamaKonusuChar">
    <w:name w:val="Açıklama Konusu Char"/>
    <w:basedOn w:val="AklamaMetniChar"/>
    <w:link w:val="AklamaKonusu"/>
    <w:uiPriority w:val="99"/>
    <w:semiHidden/>
    <w:rsid w:val="00547D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line="360" w:lineRule="auto"/>
      <w:jc w:val="center"/>
      <w:outlineLvl w:val="0"/>
    </w:pPr>
    <w:rPr>
      <w:b/>
      <w:sz w:val="26"/>
      <w:szCs w:val="26"/>
    </w:rPr>
  </w:style>
  <w:style w:type="paragraph" w:styleId="Balk2">
    <w:name w:val="heading 2"/>
    <w:basedOn w:val="Normal"/>
    <w:next w:val="Normal"/>
    <w:pPr>
      <w:keepNext/>
      <w:spacing w:line="360" w:lineRule="auto"/>
      <w:jc w:val="center"/>
      <w:outlineLvl w:val="1"/>
    </w:pPr>
    <w:rPr>
      <w:rFonts w:ascii="Times New Roman" w:eastAsia="Times New Roman" w:hAnsi="Times New Roman" w:cs="Times New Roman"/>
      <w:b/>
      <w:sz w:val="36"/>
      <w:szCs w:val="36"/>
    </w:rPr>
  </w:style>
  <w:style w:type="paragraph" w:styleId="Balk3">
    <w:name w:val="heading 3"/>
    <w:basedOn w:val="Normal"/>
    <w:next w:val="Normal"/>
    <w:pPr>
      <w:keepNext/>
      <w:jc w:val="center"/>
      <w:outlineLvl w:val="2"/>
    </w:pPr>
    <w:rPr>
      <w:sz w:val="36"/>
      <w:szCs w:val="36"/>
    </w:rPr>
  </w:style>
  <w:style w:type="paragraph" w:styleId="Balk4">
    <w:name w:val="heading 4"/>
    <w:basedOn w:val="Normal"/>
    <w:next w:val="Normal"/>
    <w:pPr>
      <w:keepNext/>
      <w:jc w:val="center"/>
      <w:outlineLvl w:val="3"/>
    </w:pPr>
    <w:rPr>
      <w:rFonts w:ascii="Times New Roman" w:eastAsia="Times New Roman" w:hAnsi="Times New Roman" w:cs="Times New Roman"/>
      <w:b/>
      <w:sz w:val="22"/>
      <w:szCs w:val="22"/>
    </w:rPr>
  </w:style>
  <w:style w:type="paragraph" w:styleId="Balk5">
    <w:name w:val="heading 5"/>
    <w:basedOn w:val="Normal"/>
    <w:next w:val="Normal"/>
    <w:pPr>
      <w:keepNext/>
      <w:ind w:right="80"/>
      <w:jc w:val="center"/>
      <w:outlineLvl w:val="4"/>
    </w:pPr>
    <w:rPr>
      <w:rFonts w:ascii="Times New Roman" w:eastAsia="Times New Roman" w:hAnsi="Times New Roman" w:cs="Times New Roman"/>
      <w:b/>
    </w:rPr>
  </w:style>
  <w:style w:type="paragraph" w:styleId="Balk6">
    <w:name w:val="heading 6"/>
    <w:basedOn w:val="Normal"/>
    <w:next w:val="Normal"/>
    <w:pPr>
      <w:keepNext/>
      <w:jc w:val="center"/>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E139D6"/>
    <w:pPr>
      <w:tabs>
        <w:tab w:val="center" w:pos="4680"/>
        <w:tab w:val="right" w:pos="9360"/>
      </w:tabs>
    </w:pPr>
  </w:style>
  <w:style w:type="character" w:customStyle="1" w:styleId="AltbilgiChar">
    <w:name w:val="Altbilgi Char"/>
    <w:basedOn w:val="VarsaylanParagrafYazTipi"/>
    <w:link w:val="Altbilgi"/>
    <w:uiPriority w:val="99"/>
    <w:semiHidden/>
    <w:rsid w:val="00E139D6"/>
  </w:style>
  <w:style w:type="paragraph" w:customStyle="1" w:styleId="a1">
    <w:basedOn w:val="Normal"/>
    <w:next w:val="Altbilgi"/>
    <w:rsid w:val="00E139D6"/>
    <w:pPr>
      <w:tabs>
        <w:tab w:val="center" w:pos="4536"/>
        <w:tab w:val="right" w:pos="9072"/>
      </w:tabs>
    </w:pPr>
    <w:rPr>
      <w:rFonts w:ascii="Times New Roman" w:eastAsia="Times New Roman" w:hAnsi="Times New Roman" w:cs="Times New Roman"/>
      <w:sz w:val="20"/>
      <w:szCs w:val="20"/>
      <w:lang w:eastAsia="tr-TR"/>
    </w:rPr>
  </w:style>
  <w:style w:type="paragraph" w:styleId="DzMetin">
    <w:name w:val="Plain Text"/>
    <w:basedOn w:val="Normal"/>
    <w:link w:val="DzMetinChar"/>
    <w:uiPriority w:val="99"/>
    <w:unhideWhenUsed/>
    <w:rsid w:val="00E139D6"/>
    <w:rPr>
      <w:rFonts w:ascii="Calibri" w:eastAsia="Calibri" w:hAnsi="Calibri" w:cs="Times New Roman"/>
      <w:sz w:val="22"/>
      <w:szCs w:val="21"/>
      <w:lang w:val="en-US"/>
    </w:rPr>
  </w:style>
  <w:style w:type="character" w:customStyle="1" w:styleId="DzMetinChar">
    <w:name w:val="Düz Metin Char"/>
    <w:basedOn w:val="VarsaylanParagrafYazTipi"/>
    <w:link w:val="DzMetin"/>
    <w:uiPriority w:val="99"/>
    <w:rsid w:val="00E139D6"/>
    <w:rPr>
      <w:rFonts w:ascii="Calibri" w:eastAsia="Calibri" w:hAnsi="Calibri" w:cs="Times New Roman"/>
      <w:sz w:val="22"/>
      <w:szCs w:val="21"/>
      <w:lang w:val="en-US"/>
    </w:rPr>
  </w:style>
  <w:style w:type="paragraph" w:styleId="BalonMetni">
    <w:name w:val="Balloon Text"/>
    <w:basedOn w:val="Normal"/>
    <w:link w:val="BalonMetniChar"/>
    <w:uiPriority w:val="99"/>
    <w:semiHidden/>
    <w:unhideWhenUsed/>
    <w:rsid w:val="00547DF8"/>
    <w:rPr>
      <w:sz w:val="16"/>
      <w:szCs w:val="16"/>
    </w:rPr>
  </w:style>
  <w:style w:type="character" w:customStyle="1" w:styleId="BalonMetniChar">
    <w:name w:val="Balon Metni Char"/>
    <w:basedOn w:val="VarsaylanParagrafYazTipi"/>
    <w:link w:val="BalonMetni"/>
    <w:uiPriority w:val="99"/>
    <w:semiHidden/>
    <w:rsid w:val="00547DF8"/>
    <w:rPr>
      <w:sz w:val="16"/>
      <w:szCs w:val="16"/>
    </w:rPr>
  </w:style>
  <w:style w:type="character" w:styleId="AklamaBavurusu">
    <w:name w:val="annotation reference"/>
    <w:basedOn w:val="VarsaylanParagrafYazTipi"/>
    <w:uiPriority w:val="99"/>
    <w:semiHidden/>
    <w:unhideWhenUsed/>
    <w:rsid w:val="00547DF8"/>
    <w:rPr>
      <w:sz w:val="16"/>
      <w:szCs w:val="16"/>
    </w:rPr>
  </w:style>
  <w:style w:type="paragraph" w:styleId="AklamaMetni">
    <w:name w:val="annotation text"/>
    <w:basedOn w:val="Normal"/>
    <w:link w:val="AklamaMetniChar"/>
    <w:uiPriority w:val="99"/>
    <w:semiHidden/>
    <w:unhideWhenUsed/>
    <w:rsid w:val="00547DF8"/>
    <w:rPr>
      <w:sz w:val="20"/>
      <w:szCs w:val="20"/>
    </w:rPr>
  </w:style>
  <w:style w:type="character" w:customStyle="1" w:styleId="AklamaMetniChar">
    <w:name w:val="Açıklama Metni Char"/>
    <w:basedOn w:val="VarsaylanParagrafYazTipi"/>
    <w:link w:val="AklamaMetni"/>
    <w:uiPriority w:val="99"/>
    <w:semiHidden/>
    <w:rsid w:val="00547DF8"/>
    <w:rPr>
      <w:sz w:val="20"/>
      <w:szCs w:val="20"/>
    </w:rPr>
  </w:style>
  <w:style w:type="paragraph" w:styleId="AklamaKonusu">
    <w:name w:val="annotation subject"/>
    <w:basedOn w:val="AklamaMetni"/>
    <w:next w:val="AklamaMetni"/>
    <w:link w:val="AklamaKonusuChar"/>
    <w:uiPriority w:val="99"/>
    <w:semiHidden/>
    <w:unhideWhenUsed/>
    <w:rsid w:val="00547DF8"/>
    <w:rPr>
      <w:b/>
      <w:bCs/>
    </w:rPr>
  </w:style>
  <w:style w:type="character" w:customStyle="1" w:styleId="AklamaKonusuChar">
    <w:name w:val="Açıklama Konusu Char"/>
    <w:basedOn w:val="AklamaMetniChar"/>
    <w:link w:val="AklamaKonusu"/>
    <w:uiPriority w:val="99"/>
    <w:semiHidden/>
    <w:rsid w:val="00547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5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17</cp:revision>
  <cp:lastPrinted>2019-05-13T12:39:00Z</cp:lastPrinted>
  <dcterms:created xsi:type="dcterms:W3CDTF">2019-01-29T09:23:00Z</dcterms:created>
  <dcterms:modified xsi:type="dcterms:W3CDTF">2022-07-28T13:11:00Z</dcterms:modified>
</cp:coreProperties>
</file>